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1CD" w:rsidRPr="003265EE" w:rsidRDefault="000001CD" w:rsidP="000001CD">
      <w:pPr>
        <w:spacing w:line="360" w:lineRule="auto"/>
        <w:jc w:val="center"/>
        <w:rPr>
          <w:sz w:val="22"/>
        </w:rPr>
      </w:pPr>
      <w:r w:rsidRPr="003265EE">
        <w:rPr>
          <w:sz w:val="22"/>
        </w:rPr>
        <w:t>МУНИЦИПАЛЬНОЕ  ОБЩЕОБРАЗОВАТЕЛЬНОЕ УЧРЕЖДЕНИЕ</w:t>
      </w:r>
    </w:p>
    <w:p w:rsidR="000001CD" w:rsidRPr="003265EE" w:rsidRDefault="000001CD" w:rsidP="000001CD">
      <w:pPr>
        <w:spacing w:line="360" w:lineRule="auto"/>
        <w:jc w:val="center"/>
        <w:rPr>
          <w:sz w:val="22"/>
        </w:rPr>
      </w:pPr>
      <w:r w:rsidRPr="003265EE">
        <w:rPr>
          <w:sz w:val="36"/>
        </w:rPr>
        <w:t>«</w:t>
      </w:r>
      <w:proofErr w:type="spellStart"/>
      <w:r w:rsidR="003265EE" w:rsidRPr="003265EE">
        <w:rPr>
          <w:sz w:val="36"/>
        </w:rPr>
        <w:t>Малореченская</w:t>
      </w:r>
      <w:proofErr w:type="spellEnd"/>
      <w:r w:rsidR="003265EE" w:rsidRPr="003265EE">
        <w:rPr>
          <w:sz w:val="36"/>
        </w:rPr>
        <w:t xml:space="preserve"> школа</w:t>
      </w:r>
      <w:r w:rsidRPr="003265EE">
        <w:rPr>
          <w:sz w:val="36"/>
        </w:rPr>
        <w:t>»</w:t>
      </w:r>
      <w:r w:rsidRPr="003265EE">
        <w:rPr>
          <w:sz w:val="22"/>
        </w:rPr>
        <w:tab/>
      </w:r>
    </w:p>
    <w:p w:rsidR="000001CD" w:rsidRPr="003265EE" w:rsidRDefault="003265EE" w:rsidP="000001CD">
      <w:pPr>
        <w:spacing w:line="360" w:lineRule="auto"/>
        <w:jc w:val="center"/>
        <w:rPr>
          <w:sz w:val="22"/>
        </w:rPr>
      </w:pPr>
      <w:r w:rsidRPr="003265EE">
        <w:rPr>
          <w:sz w:val="32"/>
        </w:rPr>
        <w:t>г. Алушты Республики Крым</w:t>
      </w:r>
    </w:p>
    <w:p w:rsidR="007D7C62" w:rsidRPr="003265EE" w:rsidRDefault="007D7C62" w:rsidP="000001CD">
      <w:pPr>
        <w:spacing w:line="360" w:lineRule="auto"/>
        <w:jc w:val="center"/>
        <w:rPr>
          <w:sz w:val="22"/>
        </w:rPr>
      </w:pPr>
    </w:p>
    <w:p w:rsidR="007D7C62" w:rsidRDefault="007D7C62" w:rsidP="000001CD">
      <w:pPr>
        <w:spacing w:line="360" w:lineRule="auto"/>
        <w:jc w:val="center"/>
      </w:pPr>
    </w:p>
    <w:p w:rsidR="000001CD" w:rsidRDefault="001A665C" w:rsidP="000001CD">
      <w:pPr>
        <w:spacing w:line="360" w:lineRule="auto"/>
        <w:ind w:left="-1134"/>
      </w:pPr>
      <w:r>
        <w:t xml:space="preserve">   </w:t>
      </w:r>
      <w:r w:rsidR="000001CD">
        <w:t xml:space="preserve"> </w:t>
      </w:r>
      <w:r w:rsidR="000001CD" w:rsidRPr="00B26253">
        <w:rPr>
          <w:b/>
          <w:bCs/>
          <w:sz w:val="22"/>
          <w:szCs w:val="22"/>
        </w:rPr>
        <w:t>«Рассмотрено»</w:t>
      </w:r>
      <w:r w:rsidR="000001CD">
        <w:rPr>
          <w:b/>
          <w:bCs/>
          <w:sz w:val="22"/>
          <w:szCs w:val="22"/>
        </w:rPr>
        <w:t xml:space="preserve">                                      </w:t>
      </w:r>
      <w:r w:rsidR="000001CD" w:rsidRPr="00BE2424">
        <w:rPr>
          <w:b/>
        </w:rPr>
        <w:t xml:space="preserve"> «Согласовано»</w:t>
      </w:r>
      <w:r w:rsidR="000001CD">
        <w:rPr>
          <w:b/>
        </w:rPr>
        <w:t xml:space="preserve">                                      «Утверждаю»                                                                    </w:t>
      </w:r>
      <w:r w:rsidR="000001C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</w:t>
      </w:r>
      <w:r w:rsidR="000001CD" w:rsidRPr="00B26253">
        <w:rPr>
          <w:bCs/>
          <w:sz w:val="22"/>
          <w:szCs w:val="22"/>
        </w:rPr>
        <w:t xml:space="preserve">на заседании  </w:t>
      </w:r>
      <w:r w:rsidR="000001CD">
        <w:rPr>
          <w:bCs/>
          <w:sz w:val="22"/>
          <w:szCs w:val="22"/>
        </w:rPr>
        <w:t>МО</w:t>
      </w:r>
      <w:proofErr w:type="gramStart"/>
      <w:r w:rsidR="000001CD">
        <w:rPr>
          <w:bCs/>
          <w:sz w:val="22"/>
          <w:szCs w:val="22"/>
        </w:rPr>
        <w:t xml:space="preserve"> </w:t>
      </w:r>
      <w:r w:rsidR="000001CD">
        <w:rPr>
          <w:b/>
          <w:bCs/>
          <w:sz w:val="22"/>
          <w:szCs w:val="22"/>
        </w:rPr>
        <w:t xml:space="preserve">                               </w:t>
      </w:r>
      <w:r w:rsidR="000001CD">
        <w:t>З</w:t>
      </w:r>
      <w:proofErr w:type="gramEnd"/>
      <w:r w:rsidR="000001CD">
        <w:t xml:space="preserve">ам.  директора </w:t>
      </w:r>
      <w:r w:rsidR="000001CD" w:rsidRPr="00D21A44">
        <w:t>по У</w:t>
      </w:r>
      <w:r w:rsidR="000001CD">
        <w:t xml:space="preserve">ВР                             Директор школы                                                                   </w:t>
      </w:r>
      <w:r>
        <w:t xml:space="preserve">   </w:t>
      </w:r>
      <w:r w:rsidR="000001CD">
        <w:t xml:space="preserve">Протокол № _____   от                </w:t>
      </w:r>
      <w:r w:rsidR="000001CD" w:rsidRPr="00D21A44">
        <w:t>___________</w:t>
      </w:r>
      <w:r w:rsidR="003265EE">
        <w:t>Корниенко О.В.</w:t>
      </w:r>
      <w:r w:rsidR="000001CD">
        <w:t xml:space="preserve">.       </w:t>
      </w:r>
      <w:r w:rsidR="003265EE">
        <w:t xml:space="preserve">           __________</w:t>
      </w:r>
      <w:proofErr w:type="spellStart"/>
      <w:r w:rsidR="003265EE">
        <w:t>Караметов</w:t>
      </w:r>
      <w:proofErr w:type="spellEnd"/>
      <w:r w:rsidR="003265EE">
        <w:t xml:space="preserve"> Э.Ш.</w:t>
      </w:r>
      <w:r w:rsidR="000001CD">
        <w:t xml:space="preserve">.                                                   </w:t>
      </w:r>
      <w:r>
        <w:t xml:space="preserve">   </w:t>
      </w:r>
      <w:r w:rsidR="000001CD">
        <w:t xml:space="preserve">«___» __________ 20___ г.           </w:t>
      </w:r>
      <w:r w:rsidR="000001CD" w:rsidRPr="00D21A44">
        <w:t>«___»___</w:t>
      </w:r>
      <w:r w:rsidR="000001CD">
        <w:t>________</w:t>
      </w:r>
      <w:r w:rsidR="000001CD" w:rsidRPr="00D21A44">
        <w:t>20</w:t>
      </w:r>
      <w:r w:rsidR="000001CD">
        <w:t>__</w:t>
      </w:r>
      <w:r w:rsidR="000001CD" w:rsidRPr="00D21A44">
        <w:t xml:space="preserve"> г</w:t>
      </w:r>
      <w:r w:rsidR="000001CD">
        <w:t xml:space="preserve">                   «____»___________20__ г                                                                  </w:t>
      </w:r>
    </w:p>
    <w:p w:rsidR="000001CD" w:rsidRPr="0088721D" w:rsidRDefault="000001CD" w:rsidP="000001CD">
      <w:pPr>
        <w:tabs>
          <w:tab w:val="left" w:pos="9781"/>
        </w:tabs>
        <w:spacing w:line="276" w:lineRule="auto"/>
        <w:ind w:left="-1134" w:right="-568"/>
        <w:jc w:val="center"/>
      </w:pPr>
      <w:r>
        <w:rPr>
          <w:bCs/>
        </w:rPr>
        <w:t xml:space="preserve">                                                                                                       П</w:t>
      </w:r>
      <w:r w:rsidRPr="00A7158A">
        <w:rPr>
          <w:bCs/>
        </w:rPr>
        <w:t>риказ</w:t>
      </w:r>
      <w:r>
        <w:rPr>
          <w:bCs/>
        </w:rPr>
        <w:t xml:space="preserve"> № ___ от «___»________20___г.                                                                                                                                                                                                                             </w:t>
      </w:r>
    </w:p>
    <w:p w:rsidR="007D7C62" w:rsidRDefault="000001CD" w:rsidP="000001CD">
      <w:pPr>
        <w:spacing w:line="276" w:lineRule="auto"/>
      </w:pPr>
      <w:r>
        <w:rPr>
          <w:b/>
        </w:rPr>
        <w:t xml:space="preserve">                                                                </w:t>
      </w:r>
      <w:r>
        <w:t xml:space="preserve">                             </w:t>
      </w:r>
    </w:p>
    <w:p w:rsidR="007D7C62" w:rsidRDefault="007D7C62" w:rsidP="000001CD">
      <w:pPr>
        <w:spacing w:line="276" w:lineRule="auto"/>
      </w:pPr>
    </w:p>
    <w:p w:rsidR="000001CD" w:rsidRPr="00B81F3A" w:rsidRDefault="000001CD" w:rsidP="000001CD">
      <w:pPr>
        <w:spacing w:line="276" w:lineRule="auto"/>
        <w:rPr>
          <w:b/>
        </w:rPr>
      </w:pPr>
      <w:r>
        <w:t xml:space="preserve">                </w:t>
      </w:r>
    </w:p>
    <w:p w:rsidR="000001CD" w:rsidRPr="00A66B7F" w:rsidRDefault="000001CD" w:rsidP="000001CD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b/>
          <w:sz w:val="36"/>
          <w:szCs w:val="36"/>
        </w:rPr>
      </w:pPr>
      <w:r w:rsidRPr="00A66B7F">
        <w:rPr>
          <w:b/>
          <w:sz w:val="36"/>
          <w:szCs w:val="36"/>
        </w:rPr>
        <w:t>РАБОЧАЯ ПРОГРАММА</w:t>
      </w:r>
    </w:p>
    <w:p w:rsidR="000001CD" w:rsidRDefault="000001CD" w:rsidP="000001CD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b/>
          <w:sz w:val="28"/>
          <w:szCs w:val="28"/>
        </w:rPr>
      </w:pPr>
      <w:r w:rsidRPr="00CC580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внеурочной деятельности</w:t>
      </w:r>
    </w:p>
    <w:p w:rsidR="000001CD" w:rsidRDefault="000001CD" w:rsidP="000001CD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«Культура добрососедства</w:t>
      </w:r>
    </w:p>
    <w:p w:rsidR="000001CD" w:rsidRDefault="00F17162" w:rsidP="00F17162">
      <w:pPr>
        <w:shd w:val="clear" w:color="auto" w:fill="FFFFFF"/>
        <w:tabs>
          <w:tab w:val="num" w:pos="720"/>
        </w:tabs>
        <w:spacing w:before="192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0001CD" w:rsidRPr="00CC580A">
        <w:rPr>
          <w:b/>
          <w:sz w:val="28"/>
          <w:szCs w:val="28"/>
        </w:rPr>
        <w:t>на 201</w:t>
      </w:r>
      <w:r w:rsidR="00B960F0">
        <w:rPr>
          <w:b/>
          <w:sz w:val="28"/>
          <w:szCs w:val="28"/>
        </w:rPr>
        <w:t>6</w:t>
      </w:r>
      <w:r w:rsidR="000001CD" w:rsidRPr="00CC580A">
        <w:rPr>
          <w:b/>
          <w:sz w:val="28"/>
          <w:szCs w:val="28"/>
        </w:rPr>
        <w:t>-201</w:t>
      </w:r>
      <w:r w:rsidR="00B960F0">
        <w:rPr>
          <w:b/>
          <w:sz w:val="28"/>
          <w:szCs w:val="28"/>
        </w:rPr>
        <w:t>7</w:t>
      </w:r>
      <w:r w:rsidR="000001CD" w:rsidRPr="00CC580A">
        <w:rPr>
          <w:b/>
          <w:sz w:val="28"/>
          <w:szCs w:val="28"/>
        </w:rPr>
        <w:t xml:space="preserve"> уч</w:t>
      </w:r>
      <w:r w:rsidR="000001CD">
        <w:rPr>
          <w:b/>
          <w:sz w:val="28"/>
          <w:szCs w:val="28"/>
        </w:rPr>
        <w:t>ебный</w:t>
      </w:r>
      <w:r w:rsidR="000001CD" w:rsidRPr="00CC580A">
        <w:rPr>
          <w:b/>
          <w:sz w:val="28"/>
          <w:szCs w:val="28"/>
        </w:rPr>
        <w:t xml:space="preserve"> </w:t>
      </w:r>
      <w:r w:rsidR="000001CD">
        <w:rPr>
          <w:b/>
          <w:sz w:val="28"/>
          <w:szCs w:val="28"/>
        </w:rPr>
        <w:t>г</w:t>
      </w:r>
      <w:r w:rsidR="000001CD" w:rsidRPr="00CC580A">
        <w:rPr>
          <w:b/>
          <w:sz w:val="28"/>
          <w:szCs w:val="28"/>
        </w:rPr>
        <w:t>од</w:t>
      </w:r>
    </w:p>
    <w:p w:rsidR="000001CD" w:rsidRPr="00CC580A" w:rsidRDefault="000001CD" w:rsidP="000001CD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sz w:val="28"/>
          <w:szCs w:val="28"/>
        </w:rPr>
      </w:pPr>
      <w:r w:rsidRPr="00CC580A">
        <w:rPr>
          <w:sz w:val="28"/>
          <w:szCs w:val="28"/>
        </w:rPr>
        <w:t>УМК «</w:t>
      </w:r>
      <w:r>
        <w:rPr>
          <w:sz w:val="28"/>
          <w:szCs w:val="28"/>
        </w:rPr>
        <w:t>Школа России»</w:t>
      </w:r>
    </w:p>
    <w:p w:rsidR="000001CD" w:rsidRDefault="000001CD" w:rsidP="000001CD">
      <w:pPr>
        <w:shd w:val="clear" w:color="auto" w:fill="FFFFFF"/>
        <w:tabs>
          <w:tab w:val="num" w:pos="720"/>
        </w:tabs>
        <w:spacing w:before="192"/>
        <w:ind w:left="-540"/>
        <w:jc w:val="center"/>
        <w:outlineLvl w:val="0"/>
        <w:rPr>
          <w:rFonts w:ascii="Bookman Old Style" w:hAnsi="Bookman Old Style" w:cs="Arial"/>
          <w:b/>
          <w:sz w:val="28"/>
          <w:szCs w:val="28"/>
        </w:rPr>
      </w:pPr>
    </w:p>
    <w:p w:rsidR="000001CD" w:rsidRDefault="000001CD" w:rsidP="00F17162">
      <w:pPr>
        <w:shd w:val="clear" w:color="auto" w:fill="FFFFFF"/>
        <w:tabs>
          <w:tab w:val="num" w:pos="720"/>
        </w:tabs>
        <w:spacing w:before="19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Количество часов в год – 34ч.  (1 ч. в неделю)</w:t>
      </w:r>
    </w:p>
    <w:p w:rsidR="000001CD" w:rsidRDefault="000001CD" w:rsidP="00F17162">
      <w:pPr>
        <w:shd w:val="clear" w:color="auto" w:fill="FFFFFF"/>
        <w:tabs>
          <w:tab w:val="num" w:pos="720"/>
        </w:tabs>
        <w:spacing w:before="192"/>
        <w:jc w:val="right"/>
        <w:outlineLvl w:val="0"/>
        <w:rPr>
          <w:sz w:val="28"/>
          <w:szCs w:val="28"/>
        </w:rPr>
      </w:pPr>
    </w:p>
    <w:p w:rsidR="000001CD" w:rsidRDefault="000001CD" w:rsidP="00F17162">
      <w:pPr>
        <w:jc w:val="right"/>
        <w:rPr>
          <w:sz w:val="28"/>
          <w:szCs w:val="28"/>
        </w:rPr>
      </w:pPr>
    </w:p>
    <w:p w:rsidR="00F17162" w:rsidRDefault="00F17162" w:rsidP="00F17162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Составил учитель начальных классов</w:t>
      </w:r>
    </w:p>
    <w:p w:rsidR="00B960F0" w:rsidRDefault="00B960F0" w:rsidP="00F17162">
      <w:pPr>
        <w:jc w:val="right"/>
        <w:rPr>
          <w:sz w:val="28"/>
          <w:szCs w:val="28"/>
        </w:rPr>
      </w:pPr>
      <w:r>
        <w:rPr>
          <w:sz w:val="28"/>
          <w:szCs w:val="28"/>
        </w:rPr>
        <w:t>Высшей категории</w:t>
      </w:r>
    </w:p>
    <w:p w:rsidR="000001CD" w:rsidRPr="00CC580A" w:rsidRDefault="003265EE" w:rsidP="00F17162">
      <w:pPr>
        <w:jc w:val="right"/>
        <w:rPr>
          <w:sz w:val="28"/>
          <w:szCs w:val="28"/>
        </w:rPr>
      </w:pPr>
      <w:r>
        <w:rPr>
          <w:sz w:val="28"/>
          <w:szCs w:val="28"/>
        </w:rPr>
        <w:t>Панченко Татьяна Ивановна</w:t>
      </w:r>
    </w:p>
    <w:p w:rsidR="000001CD" w:rsidRDefault="000001CD" w:rsidP="000001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0001CD" w:rsidP="000001CD">
      <w:pPr>
        <w:rPr>
          <w:sz w:val="28"/>
          <w:szCs w:val="28"/>
        </w:rPr>
      </w:pPr>
    </w:p>
    <w:p w:rsidR="000001CD" w:rsidRDefault="00F17162" w:rsidP="00F171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Малореченское</w:t>
      </w:r>
      <w:proofErr w:type="spellEnd"/>
    </w:p>
    <w:p w:rsidR="007D7C62" w:rsidRDefault="00B960F0" w:rsidP="003265EE">
      <w:pPr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  <w:bookmarkStart w:id="0" w:name="_GoBack"/>
      <w:bookmarkEnd w:id="0"/>
      <w:r w:rsidR="000001CD">
        <w:rPr>
          <w:sz w:val="28"/>
          <w:szCs w:val="28"/>
        </w:rPr>
        <w:t>г.</w:t>
      </w:r>
    </w:p>
    <w:p w:rsidR="003265EE" w:rsidRDefault="003265EE" w:rsidP="00453076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</w:p>
    <w:p w:rsidR="00F17162" w:rsidRDefault="00F17162" w:rsidP="00453076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</w:p>
    <w:p w:rsidR="008F2E73" w:rsidRDefault="00453076" w:rsidP="00453076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  <w:r w:rsidRPr="00453076">
        <w:rPr>
          <w:rFonts w:ascii="Times New Roman" w:hAnsi="Times New Roman" w:cs="Times New Roman"/>
          <w:b/>
          <w:sz w:val="24"/>
        </w:rPr>
        <w:t>Пояснительная записка</w:t>
      </w:r>
    </w:p>
    <w:p w:rsidR="003265EE" w:rsidRDefault="00453076" w:rsidP="003265EE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 w:rsidRPr="00453076">
        <w:rPr>
          <w:rFonts w:ascii="Times New Roman" w:hAnsi="Times New Roman" w:cs="Times New Roman"/>
          <w:sz w:val="24"/>
        </w:rPr>
        <w:t xml:space="preserve">Учебный курс «Культура добрососедства» является интегрированным и систематизирует уже имеющиеся у обучающихся знания, полученные в ходе изучения ряда учебных предметов инвариантной части, и содержит новые сведения по краеведению, источниковедению, этнической истории региона, этнографии, аксиологии и </w:t>
      </w:r>
      <w:proofErr w:type="spellStart"/>
      <w:r w:rsidRPr="00453076">
        <w:rPr>
          <w:rFonts w:ascii="Times New Roman" w:hAnsi="Times New Roman" w:cs="Times New Roman"/>
          <w:sz w:val="24"/>
        </w:rPr>
        <w:t>конфликтологии</w:t>
      </w:r>
      <w:proofErr w:type="spellEnd"/>
      <w:r w:rsidRPr="00453076">
        <w:rPr>
          <w:rFonts w:ascii="Times New Roman" w:hAnsi="Times New Roman" w:cs="Times New Roman"/>
          <w:sz w:val="24"/>
        </w:rPr>
        <w:t>, овладеть которыми обучающиеся должны  в ходе изучения данного курса.</w:t>
      </w:r>
      <w:proofErr w:type="gramEnd"/>
    </w:p>
    <w:p w:rsidR="00453076" w:rsidRPr="00453076" w:rsidRDefault="00453076" w:rsidP="003265EE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Учебный курс «Культура добрососедства» состоит из взаимосвязанных и структурно единообразных программ для 1-</w:t>
      </w:r>
      <w:r>
        <w:rPr>
          <w:rFonts w:ascii="Times New Roman" w:hAnsi="Times New Roman" w:cs="Times New Roman"/>
          <w:sz w:val="24"/>
        </w:rPr>
        <w:t>4</w:t>
      </w:r>
      <w:r w:rsidRPr="00453076">
        <w:rPr>
          <w:rFonts w:ascii="Times New Roman" w:hAnsi="Times New Roman" w:cs="Times New Roman"/>
          <w:sz w:val="24"/>
        </w:rPr>
        <w:t>-х классов (по 3</w:t>
      </w:r>
      <w:r>
        <w:rPr>
          <w:rFonts w:ascii="Times New Roman" w:hAnsi="Times New Roman" w:cs="Times New Roman"/>
          <w:sz w:val="24"/>
        </w:rPr>
        <w:t>4</w:t>
      </w:r>
      <w:r w:rsidRPr="00453076">
        <w:rPr>
          <w:rFonts w:ascii="Times New Roman" w:hAnsi="Times New Roman" w:cs="Times New Roman"/>
          <w:sz w:val="24"/>
        </w:rPr>
        <w:t xml:space="preserve"> учебных часов ежегодно), каждая из которых имеет своё название, отображающее ведущую ид</w:t>
      </w:r>
      <w:r w:rsidR="003265EE">
        <w:rPr>
          <w:rFonts w:ascii="Times New Roman" w:hAnsi="Times New Roman" w:cs="Times New Roman"/>
          <w:sz w:val="24"/>
        </w:rPr>
        <w:t xml:space="preserve">ею содержательной части курса в </w:t>
      </w:r>
      <w:r w:rsidRPr="00453076">
        <w:rPr>
          <w:rFonts w:ascii="Times New Roman" w:hAnsi="Times New Roman" w:cs="Times New Roman"/>
          <w:sz w:val="24"/>
        </w:rPr>
        <w:t>соответствующем классе:</w:t>
      </w:r>
    </w:p>
    <w:p w:rsidR="00453076" w:rsidRPr="00453076" w:rsidRDefault="00453076" w:rsidP="003265EE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1 класс: «Я, моя семья и мои соседи»;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2 класс: «Место, где мы живем»;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3 класс: «Трудимся, учимся и отдыхаем вместе»;</w:t>
      </w:r>
    </w:p>
    <w:p w:rsid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 класс: «Гордимся Крымом».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453076">
        <w:rPr>
          <w:rFonts w:ascii="Times New Roman" w:hAnsi="Times New Roman" w:cs="Times New Roman"/>
          <w:i/>
          <w:sz w:val="24"/>
          <w:u w:val="single"/>
        </w:rPr>
        <w:t>Главная цель курса</w:t>
      </w:r>
      <w:r w:rsidRPr="00453076">
        <w:rPr>
          <w:rFonts w:ascii="Times New Roman" w:hAnsi="Times New Roman" w:cs="Times New Roman"/>
          <w:sz w:val="24"/>
        </w:rPr>
        <w:t xml:space="preserve"> – воспитание социально компетентных, критически мыслящих и толерантных личностей, сознательных граждан и патриотов Крыма и России, хорошо знакомых с родным краем и гордящихся им, стремящихся и умеющих ответственно управлять его жизнедеятельностью, сохранять и приумножать его природный, экономический и культурный потенциал.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453076">
        <w:rPr>
          <w:rFonts w:ascii="Times New Roman" w:hAnsi="Times New Roman" w:cs="Times New Roman"/>
          <w:i/>
          <w:sz w:val="24"/>
          <w:u w:val="single"/>
        </w:rPr>
        <w:t>Задачи курса: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формирование ответственного и уважительного отношения к родному краю как основополагающего элемента воспитания патриота России;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повышение социальной компетентности и ответственности молодежи за благополучие родного края как неотъемлемой составляющей гражданственности;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формирование навыков ведения диалога и переговорного процесса, решения спорных и конфликтных вопросов в соответствии с демократическими принципами и «культуры мира»;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развитие критического мышления, обеспечивающего формирование личностной позиции, умения находить новые конструктивные идеи;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выработка устойчивого интереса к истории, культуре, жизни, проблемам родного края, и формирование установки на конструктивную деятельность по развитию, совершенствованию и  улучшению родного края;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формирование у школьников  видения своего места в настоящем и будущем родного края;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 xml:space="preserve">подготовка учащихся </w:t>
      </w:r>
      <w:proofErr w:type="gramStart"/>
      <w:r w:rsidRPr="00453076">
        <w:rPr>
          <w:rFonts w:ascii="Times New Roman" w:hAnsi="Times New Roman" w:cs="Times New Roman"/>
          <w:sz w:val="24"/>
        </w:rPr>
        <w:t>ко</w:t>
      </w:r>
      <w:proofErr w:type="gramEnd"/>
      <w:r w:rsidRPr="00453076">
        <w:rPr>
          <w:rFonts w:ascii="Times New Roman" w:hAnsi="Times New Roman" w:cs="Times New Roman"/>
          <w:sz w:val="24"/>
        </w:rPr>
        <w:t xml:space="preserve"> взаимодействию с окружающим миром через усвоение комплекса знаний о родном крае и формирование соответствующих компетентностей;</w:t>
      </w:r>
    </w:p>
    <w:p w:rsidR="00453076" w:rsidRP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приобщение учащихся к охране духовных святынь, памятников истории и культуры;</w:t>
      </w:r>
    </w:p>
    <w:p w:rsidR="00453076" w:rsidRDefault="00453076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453076">
        <w:rPr>
          <w:rFonts w:ascii="Times New Roman" w:hAnsi="Times New Roman" w:cs="Times New Roman"/>
          <w:sz w:val="24"/>
        </w:rPr>
        <w:t></w:t>
      </w:r>
      <w:r w:rsidRPr="00453076">
        <w:rPr>
          <w:rFonts w:ascii="Times New Roman" w:hAnsi="Times New Roman" w:cs="Times New Roman"/>
          <w:sz w:val="24"/>
        </w:rPr>
        <w:tab/>
        <w:t>возрождение краеведческой работы в образовательных учреждениях.</w:t>
      </w:r>
    </w:p>
    <w:p w:rsidR="000001CD" w:rsidRDefault="000001CD" w:rsidP="00453076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FF63C5" w:rsidRPr="00FF63C5" w:rsidRDefault="000001CD" w:rsidP="00FF63C5">
      <w:pPr>
        <w:pStyle w:val="a3"/>
        <w:ind w:left="-851"/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sz w:val="24"/>
        </w:rPr>
        <w:tab/>
      </w:r>
      <w:r w:rsidR="00FF63C5" w:rsidRPr="00FF63C5">
        <w:rPr>
          <w:rFonts w:ascii="Times New Roman" w:hAnsi="Times New Roman" w:cs="Times New Roman"/>
          <w:i/>
          <w:sz w:val="24"/>
          <w:u w:val="single"/>
        </w:rPr>
        <w:t>Особенностями данного курса являются: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его интегративный характер, позволяющий формировать целостный взгляд учащихся на прошлое, настоящее и будущее родного края, при углублении представлений и знаний, полученных при изучении курса;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 xml:space="preserve">особое значение воспитательной функции курса, которая ориентирована, прежде всего, на развитие ответственного отношения учащихся к родному краю, формирование личностных качеств юного </w:t>
      </w:r>
      <w:proofErr w:type="spellStart"/>
      <w:r w:rsidRPr="00FF63C5">
        <w:rPr>
          <w:rFonts w:ascii="Times New Roman" w:hAnsi="Times New Roman" w:cs="Times New Roman"/>
          <w:sz w:val="24"/>
        </w:rPr>
        <w:t>крымчанина</w:t>
      </w:r>
      <w:proofErr w:type="spellEnd"/>
      <w:r w:rsidRPr="00FF63C5">
        <w:rPr>
          <w:rFonts w:ascii="Times New Roman" w:hAnsi="Times New Roman" w:cs="Times New Roman"/>
          <w:sz w:val="24"/>
        </w:rPr>
        <w:t>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адаптирующая и ориентирующая направленность курса на возможность и перспективность строить свое будущее в Крыму;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рассмотрение ряда проблем Крыма и его регионов, лежащих вне содержания других школьных предметов;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 xml:space="preserve">изучение </w:t>
      </w:r>
      <w:proofErr w:type="spellStart"/>
      <w:r w:rsidRPr="00FF63C5">
        <w:rPr>
          <w:rFonts w:ascii="Times New Roman" w:hAnsi="Times New Roman" w:cs="Times New Roman"/>
          <w:sz w:val="24"/>
        </w:rPr>
        <w:t>этноконфессиональных</w:t>
      </w:r>
      <w:proofErr w:type="spellEnd"/>
      <w:r w:rsidRPr="00FF63C5">
        <w:rPr>
          <w:rFonts w:ascii="Times New Roman" w:hAnsi="Times New Roman" w:cs="Times New Roman"/>
          <w:sz w:val="24"/>
        </w:rPr>
        <w:t xml:space="preserve"> особенностей населения полуострова, этикетной лексики и лексики взаимодействия для общения с представителями различных национальностей, проживающих в РК;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привлечение семьи, общины в качестве источника информации и активного участника учебного процесса;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lastRenderedPageBreak/>
        <w:t></w:t>
      </w:r>
      <w:r w:rsidRPr="00FF63C5">
        <w:rPr>
          <w:rFonts w:ascii="Times New Roman" w:hAnsi="Times New Roman" w:cs="Times New Roman"/>
          <w:sz w:val="24"/>
        </w:rPr>
        <w:tab/>
        <w:t>приобретение знаний, умений и навыков распознавания конфликтной ситуации, ее предотвращения или разрешения ненасильственным путем</w:t>
      </w:r>
      <w:r>
        <w:rPr>
          <w:rFonts w:ascii="Times New Roman" w:hAnsi="Times New Roman" w:cs="Times New Roman"/>
          <w:sz w:val="24"/>
        </w:rPr>
        <w:t>.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FF63C5">
        <w:rPr>
          <w:rFonts w:ascii="Times New Roman" w:hAnsi="Times New Roman" w:cs="Times New Roman"/>
          <w:i/>
          <w:sz w:val="24"/>
          <w:u w:val="single"/>
        </w:rPr>
        <w:t>Принципы и особе</w:t>
      </w:r>
      <w:r>
        <w:rPr>
          <w:rFonts w:ascii="Times New Roman" w:hAnsi="Times New Roman" w:cs="Times New Roman"/>
          <w:i/>
          <w:sz w:val="24"/>
          <w:u w:val="single"/>
        </w:rPr>
        <w:t xml:space="preserve">нности организации преподавания   </w:t>
      </w:r>
      <w:r w:rsidRPr="00FF63C5">
        <w:rPr>
          <w:rFonts w:ascii="Times New Roman" w:hAnsi="Times New Roman" w:cs="Times New Roman"/>
          <w:i/>
          <w:sz w:val="24"/>
          <w:u w:val="single"/>
        </w:rPr>
        <w:t>курса «Культура добрососедства»: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 xml:space="preserve">единство изучения Крыма как субъекта </w:t>
      </w:r>
      <w:r>
        <w:rPr>
          <w:rFonts w:ascii="Times New Roman" w:hAnsi="Times New Roman" w:cs="Times New Roman"/>
          <w:sz w:val="24"/>
        </w:rPr>
        <w:t>Российской Федерации</w:t>
      </w:r>
      <w:r w:rsidRPr="00FF63C5">
        <w:rPr>
          <w:rFonts w:ascii="Times New Roman" w:hAnsi="Times New Roman" w:cs="Times New Roman"/>
          <w:sz w:val="24"/>
        </w:rPr>
        <w:t>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приоритетность воспитательных задач;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единство урочной, внеурочной и внеклассной работы;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опора на знания об окружающем мире и родном крае, полученные в повседневной жизни, через СМИ, в семье;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 xml:space="preserve">максимальное вовлечение учащихся в практическую деятельность по изучению родного края через участие в реальной жизни </w:t>
      </w:r>
      <w:r>
        <w:rPr>
          <w:rFonts w:ascii="Times New Roman" w:hAnsi="Times New Roman" w:cs="Times New Roman"/>
          <w:sz w:val="24"/>
        </w:rPr>
        <w:t>республики</w:t>
      </w:r>
      <w:r w:rsidRPr="00FF63C5">
        <w:rPr>
          <w:rFonts w:ascii="Times New Roman" w:hAnsi="Times New Roman" w:cs="Times New Roman"/>
          <w:sz w:val="24"/>
        </w:rPr>
        <w:t>, своего, села, общины, школы;</w:t>
      </w:r>
    </w:p>
    <w:p w:rsid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</w:t>
      </w:r>
      <w:r w:rsidRPr="00FF63C5">
        <w:rPr>
          <w:rFonts w:ascii="Times New Roman" w:hAnsi="Times New Roman" w:cs="Times New Roman"/>
          <w:sz w:val="24"/>
        </w:rPr>
        <w:tab/>
        <w:t>использование не менее трети учебного времени на практические занятия, нестандартные уроки и экскурсии, позволяющие показать предмет изучения в «натуральную в</w:t>
      </w:r>
      <w:r>
        <w:rPr>
          <w:rFonts w:ascii="Times New Roman" w:hAnsi="Times New Roman" w:cs="Times New Roman"/>
          <w:sz w:val="24"/>
        </w:rPr>
        <w:t>еличину».</w:t>
      </w:r>
    </w:p>
    <w:p w:rsid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FF63C5" w:rsidRDefault="00FF63C5" w:rsidP="00FF63C5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Общая характеристика курса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FF63C5">
        <w:rPr>
          <w:rFonts w:ascii="Times New Roman" w:hAnsi="Times New Roman" w:cs="Times New Roman"/>
          <w:sz w:val="24"/>
        </w:rPr>
        <w:t>Проблемы воспитания гражданина, формирования патриотических чувств и уважения к государству остаются актуальными для всех стран.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На современном этапе развития общества в России особое значение приобретает проблема национального воспитания, которое предусматривает: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воспитание сознательного гражданина, патриота своей страны;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формирование чувства принадлежности к многонациональному русскому народу;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формирование высокой культуры межнациональных отношений через поликультурный подход в системе национальной украинской школы;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приобретение социального опыта и потребности жить в демократическом обществе.</w:t>
      </w:r>
    </w:p>
    <w:p w:rsid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Учебный курс «Культура добрососедства» – интегрированный курс. Он расширяет, конкретизирует основные его направления, преломляя их через особенности региона, в котором проживают учащиеся, способствует формированию наиболее значимых ценностей украинского народа и воспитанию собственного «я», веры в свои способности, пониманию значения жизни как высшей ценности, предусматривает активное общение детей в социальном и естественном окружении.</w:t>
      </w:r>
    </w:p>
    <w:p w:rsid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FF63C5">
        <w:rPr>
          <w:rFonts w:ascii="Times New Roman" w:hAnsi="Times New Roman" w:cs="Times New Roman"/>
          <w:sz w:val="24"/>
        </w:rPr>
        <w:t xml:space="preserve">Составлена </w:t>
      </w:r>
      <w:r>
        <w:rPr>
          <w:rFonts w:ascii="Times New Roman" w:hAnsi="Times New Roman" w:cs="Times New Roman"/>
          <w:sz w:val="24"/>
        </w:rPr>
        <w:t>программа</w:t>
      </w:r>
      <w:r w:rsidRPr="00FF63C5">
        <w:rPr>
          <w:rFonts w:ascii="Times New Roman" w:hAnsi="Times New Roman" w:cs="Times New Roman"/>
          <w:sz w:val="24"/>
        </w:rPr>
        <w:t xml:space="preserve"> с целью создания социально-педагогических условий, способствующих позитивным изменениям детей к окружающему миру, обществу, природе и с целью ознакомления с историей, географией, культурным наследием, традициями, бытом и современными реалиями народов Крыма.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FF63C5">
        <w:rPr>
          <w:rFonts w:ascii="Times New Roman" w:hAnsi="Times New Roman" w:cs="Times New Roman"/>
          <w:sz w:val="24"/>
        </w:rPr>
        <w:t>Учебно-воспитательные цели курса:</w:t>
      </w:r>
      <w:r w:rsidRPr="00FF63C5">
        <w:rPr>
          <w:rFonts w:ascii="Times New Roman" w:hAnsi="Times New Roman" w:cs="Times New Roman"/>
          <w:sz w:val="24"/>
        </w:rPr>
        <w:tab/>
        <w:t>.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воспитание патриотизма и любви к Отечеству, к родному краю – Крыму;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формирование социальной компетентности и гражданской ответственности;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воспитание толерантности как основного принципа демократии;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развитие критического мышления, обеспечивающего формирование личностной позиции ребенка, умеющего строить отношения в окружающей действительности в согласии с миром и обществом.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Практические цели курса: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формирование представлений о разных сторонах действительности окружающего мира и личное отношение к ней;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знакомство с историей, культурным наследием народов Крыма, воспитание устойчивого интереса к самостоятельному изучению данных вопросов;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формирование умений строить взаимоотношения с людьми, проживающими рядом;</w:t>
      </w:r>
    </w:p>
    <w:p w:rsidR="00FF63C5" w:rsidRP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приобретение опыта личного общения и совместного творчества через познание культуры других народов;</w:t>
      </w:r>
    </w:p>
    <w:p w:rsid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•</w:t>
      </w:r>
      <w:r w:rsidRPr="00FF63C5">
        <w:rPr>
          <w:rFonts w:ascii="Times New Roman" w:hAnsi="Times New Roman" w:cs="Times New Roman"/>
          <w:sz w:val="24"/>
        </w:rPr>
        <w:tab/>
        <w:t>формирование положительных мотивов и потребности познания родного языка и культуры.</w:t>
      </w:r>
    </w:p>
    <w:p w:rsidR="00FF63C5" w:rsidRDefault="00FF63C5" w:rsidP="00FF63C5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FF63C5" w:rsidRDefault="00FF63C5" w:rsidP="00FF63C5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Место курса в учебном плане</w:t>
      </w:r>
    </w:p>
    <w:p w:rsidR="00FF63C5" w:rsidRPr="00FF63C5" w:rsidRDefault="00FF63C5" w:rsidP="00FF63C5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t>На изучение курса «</w:t>
      </w:r>
      <w:r>
        <w:rPr>
          <w:rFonts w:ascii="Times New Roman" w:hAnsi="Times New Roman" w:cs="Times New Roman"/>
          <w:sz w:val="24"/>
        </w:rPr>
        <w:t>Культура добрососедства</w:t>
      </w:r>
      <w:r w:rsidRPr="00FF63C5">
        <w:rPr>
          <w:rFonts w:ascii="Times New Roman" w:hAnsi="Times New Roman" w:cs="Times New Roman"/>
          <w:sz w:val="24"/>
        </w:rPr>
        <w:t xml:space="preserve">»  в каждом классе начальной школы отводится </w:t>
      </w:r>
      <w:r>
        <w:rPr>
          <w:rFonts w:ascii="Times New Roman" w:hAnsi="Times New Roman" w:cs="Times New Roman"/>
          <w:sz w:val="24"/>
        </w:rPr>
        <w:t>1 час</w:t>
      </w:r>
      <w:r w:rsidRPr="00FF63C5">
        <w:rPr>
          <w:rFonts w:ascii="Times New Roman" w:hAnsi="Times New Roman" w:cs="Times New Roman"/>
          <w:sz w:val="24"/>
        </w:rPr>
        <w:t xml:space="preserve"> в неделю. Весь курс рассчитан на </w:t>
      </w:r>
      <w:r w:rsidR="00821462">
        <w:rPr>
          <w:rFonts w:ascii="Times New Roman" w:hAnsi="Times New Roman" w:cs="Times New Roman"/>
          <w:sz w:val="24"/>
        </w:rPr>
        <w:t>135</w:t>
      </w:r>
      <w:r w:rsidRPr="00FF63C5">
        <w:rPr>
          <w:rFonts w:ascii="Times New Roman" w:hAnsi="Times New Roman" w:cs="Times New Roman"/>
          <w:sz w:val="24"/>
        </w:rPr>
        <w:t xml:space="preserve">ч.  </w:t>
      </w:r>
    </w:p>
    <w:p w:rsidR="00FF63C5" w:rsidRDefault="00FF63C5" w:rsidP="00FF63C5">
      <w:pPr>
        <w:pStyle w:val="a3"/>
        <w:ind w:left="-851"/>
        <w:rPr>
          <w:rFonts w:ascii="Times New Roman" w:hAnsi="Times New Roman" w:cs="Times New Roman"/>
          <w:sz w:val="24"/>
        </w:rPr>
      </w:pPr>
      <w:r w:rsidRPr="00FF63C5">
        <w:rPr>
          <w:rFonts w:ascii="Times New Roman" w:hAnsi="Times New Roman" w:cs="Times New Roman"/>
          <w:sz w:val="24"/>
        </w:rPr>
        <w:lastRenderedPageBreak/>
        <w:t>В</w:t>
      </w:r>
      <w:r w:rsidR="00886553">
        <w:rPr>
          <w:rFonts w:ascii="Times New Roman" w:hAnsi="Times New Roman" w:cs="Times New Roman"/>
          <w:sz w:val="24"/>
        </w:rPr>
        <w:t>о</w:t>
      </w:r>
      <w:r w:rsidRPr="00FF63C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втором</w:t>
      </w:r>
      <w:r w:rsidR="0042017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классе</w:t>
      </w:r>
      <w:r w:rsidRPr="00FF63C5">
        <w:rPr>
          <w:rFonts w:ascii="Times New Roman" w:hAnsi="Times New Roman" w:cs="Times New Roman"/>
          <w:sz w:val="24"/>
        </w:rPr>
        <w:t xml:space="preserve"> программа рассчитана на </w:t>
      </w:r>
      <w:r>
        <w:rPr>
          <w:rFonts w:ascii="Times New Roman" w:hAnsi="Times New Roman" w:cs="Times New Roman"/>
          <w:sz w:val="24"/>
        </w:rPr>
        <w:t>34</w:t>
      </w:r>
      <w:r w:rsidRPr="00FF63C5">
        <w:rPr>
          <w:rFonts w:ascii="Times New Roman" w:hAnsi="Times New Roman" w:cs="Times New Roman"/>
          <w:sz w:val="24"/>
        </w:rPr>
        <w:t xml:space="preserve"> час</w:t>
      </w:r>
      <w:r>
        <w:rPr>
          <w:rFonts w:ascii="Times New Roman" w:hAnsi="Times New Roman" w:cs="Times New Roman"/>
          <w:sz w:val="24"/>
        </w:rPr>
        <w:t>а</w:t>
      </w:r>
      <w:r w:rsidRPr="00FF63C5"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>1</w:t>
      </w:r>
      <w:r w:rsidRPr="00FF63C5">
        <w:rPr>
          <w:rFonts w:ascii="Times New Roman" w:hAnsi="Times New Roman" w:cs="Times New Roman"/>
          <w:sz w:val="24"/>
        </w:rPr>
        <w:t xml:space="preserve"> час</w:t>
      </w:r>
      <w:r>
        <w:rPr>
          <w:rFonts w:ascii="Times New Roman" w:hAnsi="Times New Roman" w:cs="Times New Roman"/>
          <w:sz w:val="24"/>
        </w:rPr>
        <w:t>у</w:t>
      </w:r>
      <w:r w:rsidRPr="00FF63C5">
        <w:rPr>
          <w:rFonts w:ascii="Times New Roman" w:hAnsi="Times New Roman" w:cs="Times New Roman"/>
          <w:sz w:val="24"/>
        </w:rPr>
        <w:t xml:space="preserve"> в неделю (3</w:t>
      </w:r>
      <w:r>
        <w:rPr>
          <w:rFonts w:ascii="Times New Roman" w:hAnsi="Times New Roman" w:cs="Times New Roman"/>
          <w:sz w:val="24"/>
        </w:rPr>
        <w:t>4</w:t>
      </w:r>
      <w:r w:rsidRPr="00FF63C5">
        <w:rPr>
          <w:rFonts w:ascii="Times New Roman" w:hAnsi="Times New Roman" w:cs="Times New Roman"/>
          <w:sz w:val="24"/>
        </w:rPr>
        <w:t xml:space="preserve"> учебные недели).</w:t>
      </w:r>
    </w:p>
    <w:p w:rsidR="00821462" w:rsidRDefault="00821462" w:rsidP="00FF63C5">
      <w:pPr>
        <w:pStyle w:val="a3"/>
        <w:ind w:left="-851"/>
        <w:rPr>
          <w:rFonts w:ascii="Times New Roman" w:hAnsi="Times New Roman" w:cs="Times New Roman"/>
          <w:sz w:val="24"/>
        </w:rPr>
      </w:pPr>
    </w:p>
    <w:p w:rsidR="00821462" w:rsidRDefault="00821462" w:rsidP="00821462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Планируемые результаты</w:t>
      </w:r>
    </w:p>
    <w:p w:rsid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Результатом внеурочной деятельности являются универсальные учебные действия: личностные, регулятивные, познавательные, коммуникативные.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b/>
          <w:sz w:val="24"/>
        </w:rPr>
      </w:pPr>
      <w:r w:rsidRPr="00821462">
        <w:rPr>
          <w:rFonts w:ascii="Times New Roman" w:hAnsi="Times New Roman" w:cs="Times New Roman"/>
          <w:b/>
          <w:sz w:val="24"/>
        </w:rPr>
        <w:t xml:space="preserve">Личностные универсальные учебные действия: 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Учебно-познавательный интерес к новому материалу и способам решения новой частной задачи;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Способность к самооценке на основе критерия успешности занятий;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Основы гражданской идентичности личности в форме осознания “Я” как гражданина России, Республики Крым,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Чувства прекрасного и эстетического чувства на основе знакомства культуры родного края, народа;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Симпатия как понимание чу</w:t>
      </w:r>
      <w:proofErr w:type="gramStart"/>
      <w:r w:rsidRPr="00821462">
        <w:rPr>
          <w:rFonts w:ascii="Times New Roman" w:hAnsi="Times New Roman" w:cs="Times New Roman"/>
          <w:sz w:val="24"/>
        </w:rPr>
        <w:t>вств др</w:t>
      </w:r>
      <w:proofErr w:type="gramEnd"/>
      <w:r w:rsidRPr="00821462">
        <w:rPr>
          <w:rFonts w:ascii="Times New Roman" w:hAnsi="Times New Roman" w:cs="Times New Roman"/>
          <w:sz w:val="24"/>
        </w:rPr>
        <w:t>угих людей и сопереживание им.</w:t>
      </w:r>
    </w:p>
    <w:p w:rsidR="00821462" w:rsidRPr="00515363" w:rsidRDefault="00821462" w:rsidP="00821462">
      <w:pPr>
        <w:pStyle w:val="a3"/>
        <w:ind w:left="-851" w:firstLine="851"/>
        <w:rPr>
          <w:rFonts w:ascii="Times New Roman" w:hAnsi="Times New Roman" w:cs="Times New Roman"/>
          <w:b/>
          <w:sz w:val="24"/>
        </w:rPr>
      </w:pPr>
      <w:r w:rsidRPr="00515363">
        <w:rPr>
          <w:rFonts w:ascii="Times New Roman" w:hAnsi="Times New Roman" w:cs="Times New Roman"/>
          <w:b/>
          <w:sz w:val="24"/>
        </w:rPr>
        <w:t>Регулятивные универсальные учебные действия</w:t>
      </w:r>
      <w:r w:rsidR="00515363">
        <w:rPr>
          <w:rFonts w:ascii="Times New Roman" w:hAnsi="Times New Roman" w:cs="Times New Roman"/>
          <w:b/>
          <w:sz w:val="24"/>
        </w:rPr>
        <w:t>: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Принимать и сохранять учебную задачу;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Учитывать выделенные учителем ориентиры действия в новом материале в сотрудничестве с учителем;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Планировать свое действие в соответствии с поставленной задачей и условиями ее реализации;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Осуществлять итоговый и пошаговый контроль по результату;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Оценивать правильность выполнения действия;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Вносить необходимые коррективы в действие после его завершения на основе оценки и учета характера сделанных ошибок.</w:t>
      </w:r>
    </w:p>
    <w:p w:rsidR="00821462" w:rsidRPr="00515363" w:rsidRDefault="00821462" w:rsidP="00821462">
      <w:pPr>
        <w:pStyle w:val="a3"/>
        <w:ind w:left="-851" w:firstLine="851"/>
        <w:rPr>
          <w:rFonts w:ascii="Times New Roman" w:hAnsi="Times New Roman" w:cs="Times New Roman"/>
          <w:b/>
          <w:sz w:val="24"/>
        </w:rPr>
      </w:pPr>
      <w:r w:rsidRPr="00515363">
        <w:rPr>
          <w:rFonts w:ascii="Times New Roman" w:hAnsi="Times New Roman" w:cs="Times New Roman"/>
          <w:b/>
          <w:sz w:val="24"/>
        </w:rPr>
        <w:t>Познавательные универсальные учебные действия: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Осуществлять поиск необходимой информации для выполнения учебных заданий с использованием учебной литературы;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Строить речевые высказывания в устной и письменной форме;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Основам смыслового чтения художественных и познавательных текстов, выделять существенную информацию из текстов разных видов.</w:t>
      </w:r>
    </w:p>
    <w:p w:rsidR="00821462" w:rsidRPr="00515363" w:rsidRDefault="00821462" w:rsidP="00821462">
      <w:pPr>
        <w:pStyle w:val="a3"/>
        <w:ind w:left="-851" w:firstLine="851"/>
        <w:rPr>
          <w:rFonts w:ascii="Times New Roman" w:hAnsi="Times New Roman" w:cs="Times New Roman"/>
          <w:b/>
          <w:sz w:val="24"/>
        </w:rPr>
      </w:pPr>
      <w:r w:rsidRPr="00515363">
        <w:rPr>
          <w:rFonts w:ascii="Times New Roman" w:hAnsi="Times New Roman" w:cs="Times New Roman"/>
          <w:b/>
          <w:sz w:val="24"/>
        </w:rPr>
        <w:t>Коммуникативные универсальные учебные действия</w:t>
      </w:r>
      <w:r w:rsidR="00515363">
        <w:rPr>
          <w:rFonts w:ascii="Times New Roman" w:hAnsi="Times New Roman" w:cs="Times New Roman"/>
          <w:b/>
          <w:sz w:val="24"/>
        </w:rPr>
        <w:t>: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821462">
        <w:rPr>
          <w:rFonts w:ascii="Times New Roman" w:hAnsi="Times New Roman" w:cs="Times New Roman"/>
          <w:sz w:val="24"/>
        </w:rPr>
        <w:t>собственной</w:t>
      </w:r>
      <w:proofErr w:type="gramEnd"/>
      <w:r w:rsidRPr="00821462">
        <w:rPr>
          <w:rFonts w:ascii="Times New Roman" w:hAnsi="Times New Roman" w:cs="Times New Roman"/>
          <w:sz w:val="24"/>
        </w:rPr>
        <w:t>, и ориентироваться на позицию партнера в общении и взаимодействии;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Формулировать собственное мнение и позицию;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Строить понятные для партнера высказывания, учитывающие, что партнер знает и видит, а что нет;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Задавать вопросы;</w:t>
      </w:r>
    </w:p>
    <w:p w:rsidR="00821462" w:rsidRPr="00821462" w:rsidRDefault="00821462" w:rsidP="00821462">
      <w:pPr>
        <w:pStyle w:val="a3"/>
        <w:ind w:left="-851" w:firstLine="851"/>
        <w:rPr>
          <w:rFonts w:ascii="Times New Roman" w:hAnsi="Times New Roman" w:cs="Times New Roman"/>
          <w:sz w:val="24"/>
        </w:rPr>
      </w:pPr>
      <w:r w:rsidRPr="00821462">
        <w:rPr>
          <w:rFonts w:ascii="Times New Roman" w:hAnsi="Times New Roman" w:cs="Times New Roman"/>
          <w:sz w:val="24"/>
        </w:rPr>
        <w:t>•</w:t>
      </w:r>
      <w:r w:rsidRPr="00821462">
        <w:rPr>
          <w:rFonts w:ascii="Times New Roman" w:hAnsi="Times New Roman" w:cs="Times New Roman"/>
          <w:sz w:val="24"/>
        </w:rPr>
        <w:tab/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515363" w:rsidRDefault="00515363" w:rsidP="00515363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</w:p>
    <w:p w:rsidR="00FF63C5" w:rsidRDefault="00515363" w:rsidP="00515363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Содержание курса</w:t>
      </w:r>
    </w:p>
    <w:p w:rsidR="00515363" w:rsidRPr="00515363" w:rsidRDefault="00515363" w:rsidP="00515363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</w:p>
    <w:p w:rsidR="00515363" w:rsidRPr="00515363" w:rsidRDefault="00515363" w:rsidP="00515363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15363">
        <w:rPr>
          <w:rFonts w:ascii="Times New Roman" w:hAnsi="Times New Roman" w:cs="Times New Roman"/>
          <w:sz w:val="24"/>
        </w:rPr>
        <w:t>Изучение раздела «Географическая среда» поможет сформировать представление у младших школьников о природной зоне, в которой они проживают, об окружающей природе, об особенностях климата и его влиянии на специфику трудовой деятельности населения, а также осознать, как легко расстроить тонкую сбалансированность природы, и последствия могут быть плачевными для людей. Каждый способен и должен внести весомый вклад для предотвращения экологической катастрофы.</w:t>
      </w:r>
    </w:p>
    <w:p w:rsidR="00515363" w:rsidRPr="00515363" w:rsidRDefault="00515363" w:rsidP="00515363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lastRenderedPageBreak/>
        <w:t>Раздел «История» предполагает знакомство с историей возникновения города (поселка, села), улицы, на которой они проживают, с соседями – носителями различных культур и религий. Осознание общности культур народов, проживающих в регионе, и выявление своеобразия каждой из них в позитивном аспекте поможет приобрести опыт культуры поведения в социальной и естественной среде, научит взаимодействовать с людьми, проживающими рядом.</w:t>
      </w:r>
    </w:p>
    <w:p w:rsidR="00515363" w:rsidRPr="00515363" w:rsidRDefault="00515363" w:rsidP="00515363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t>При изучении раздела «Традиционная культура» через знакомство с бытом, языками, концессиями, декоративно-прикладным искусством разных народов расширяется представление у младших школьников о  материальной и духовной культуре людей, приобретается опыт личного общения и совместного творчества через познание культуры друг друга. С одной стороны – раскрывается многообразие культур людей, проживающих в Крыму, с другой – показывается общность этих культур.</w:t>
      </w:r>
    </w:p>
    <w:p w:rsidR="00515363" w:rsidRPr="00515363" w:rsidRDefault="00515363" w:rsidP="00515363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t>Предусмотрены выставочные мероприятия, способствующие формированию интереса к традиционной культуре и ее популяризации среди учащихся, а также встречи с мастерами народных ремесел, знатоками фольклора и национальной кухни.</w:t>
      </w:r>
    </w:p>
    <w:p w:rsidR="00515363" w:rsidRPr="00515363" w:rsidRDefault="00515363" w:rsidP="00515363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t>Раздел «Язык соседа» через знакомство с фольклором, национальной литературой расширит представление младших школьников о людях разных национальностей, о языковой среде, поможет в совершенствовании разговорной практики на родном языке, обеспечит возможность понимания «языка соседа», использование его как средства коммуникации.</w:t>
      </w:r>
    </w:p>
    <w:p w:rsidR="00515363" w:rsidRPr="00515363" w:rsidRDefault="00515363" w:rsidP="00515363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15363">
        <w:rPr>
          <w:rFonts w:ascii="Times New Roman" w:hAnsi="Times New Roman" w:cs="Times New Roman"/>
          <w:sz w:val="24"/>
        </w:rPr>
        <w:t>В разделе «</w:t>
      </w:r>
      <w:proofErr w:type="spellStart"/>
      <w:r w:rsidRPr="00515363">
        <w:rPr>
          <w:rFonts w:ascii="Times New Roman" w:hAnsi="Times New Roman" w:cs="Times New Roman"/>
          <w:sz w:val="24"/>
        </w:rPr>
        <w:t>Конфликтология</w:t>
      </w:r>
      <w:proofErr w:type="spellEnd"/>
      <w:r w:rsidRPr="00515363">
        <w:rPr>
          <w:rFonts w:ascii="Times New Roman" w:hAnsi="Times New Roman" w:cs="Times New Roman"/>
          <w:sz w:val="24"/>
        </w:rPr>
        <w:t xml:space="preserve">» предусмотрено подведение младших школьников к более ясному пониманию самих себя и людей, окружающих их, к освоению действенных, ненасильственных способов разрешения групповых и индивидуальных конфликтов: обращение конфликтов в средство познания. Приобретая определенные навыки регулирования и разрешения конфликтов через игровую деятельностью и через практические занятия-тренинги, ребенок получает опыт поведения в подобных ситуациях, учится действовать более взвешенно и осознанно, а также нести ответственность за свои поступки. </w:t>
      </w:r>
      <w:proofErr w:type="gramStart"/>
      <w:r w:rsidRPr="00515363">
        <w:rPr>
          <w:rFonts w:ascii="Times New Roman" w:hAnsi="Times New Roman" w:cs="Times New Roman"/>
          <w:sz w:val="24"/>
        </w:rPr>
        <w:t>Такой подход поможет сформировать адекватное восприятие любой информации, включая негативную осознать, что нельзя поспешно порицать и судить о том, что может показаться каждому не столь интересным на данном этапе общения, что зачастую упускается шанс познать для себя что-то новое, обрести возможность найти истину и мудрость, так как конфликт не всегда является отрицательной силой и может способствовать личностному росту и познанию</w:t>
      </w:r>
      <w:proofErr w:type="gramEnd"/>
      <w:r w:rsidRPr="00515363">
        <w:rPr>
          <w:rFonts w:ascii="Times New Roman" w:hAnsi="Times New Roman" w:cs="Times New Roman"/>
          <w:sz w:val="24"/>
        </w:rPr>
        <w:t xml:space="preserve">. Чтобы достичь конечной цели ненасилия, при про ведении практических занятий-тренингов необходимо добиться правильного поведения, видеть </w:t>
      </w:r>
      <w:proofErr w:type="gramStart"/>
      <w:r w:rsidRPr="00515363">
        <w:rPr>
          <w:rFonts w:ascii="Times New Roman" w:hAnsi="Times New Roman" w:cs="Times New Roman"/>
          <w:sz w:val="24"/>
        </w:rPr>
        <w:t>хорошее</w:t>
      </w:r>
      <w:proofErr w:type="gramEnd"/>
      <w:r w:rsidRPr="00515363">
        <w:rPr>
          <w:rFonts w:ascii="Times New Roman" w:hAnsi="Times New Roman" w:cs="Times New Roman"/>
          <w:sz w:val="24"/>
        </w:rPr>
        <w:t xml:space="preserve"> во всем, слышать позитивные суждения, произносить добрые слова и совершать поступки, служащие для блага всех. Каждый должен осознать, что все то, что мы делаем по отношению к другим – мы делаем это по отношению к себе, и поэтому наша обязанность – помогать и защищать все вокруг нас так же, как мы защищаем себя, так как гнев, несогласие и насилие вызывают только дисгармонию. Результатом проводимой работы должно стать осознание того, что ненасилие – это высшая ступень общечеловеческих ценностей и результатом является совершенство характера, а это способность управлять своими эмоциями, быть не эгоистичным, находить выход из любых ситуаций, успешно выполнять принцип ненасилия. Знакомя в доступной форме с основами </w:t>
      </w:r>
      <w:proofErr w:type="spellStart"/>
      <w:r w:rsidRPr="00515363">
        <w:rPr>
          <w:rFonts w:ascii="Times New Roman" w:hAnsi="Times New Roman" w:cs="Times New Roman"/>
          <w:sz w:val="24"/>
        </w:rPr>
        <w:t>конфликтологии</w:t>
      </w:r>
      <w:proofErr w:type="spellEnd"/>
      <w:r w:rsidRPr="00515363">
        <w:rPr>
          <w:rFonts w:ascii="Times New Roman" w:hAnsi="Times New Roman" w:cs="Times New Roman"/>
          <w:sz w:val="24"/>
        </w:rPr>
        <w:t xml:space="preserve"> и в игровой форме проводя тренинги, у младших школьников вырабатываются навыки распознавания конфликтной ситуации и ведения переговорного процесса, формируются умения конструктивно справляться с конфликтами. Такой подход будет способствовать укреплению психического состояния ребенка, что является одной из составляющих их физического здоровья.</w:t>
      </w:r>
    </w:p>
    <w:p w:rsidR="00515363" w:rsidRPr="00515363" w:rsidRDefault="00515363" w:rsidP="00515363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t>В разделе «Аксиология» учащиеся знакомятся с понятиями «ценность», «семья», «Родина», «малая родина». В процессе раскрытия данных понятий находятся точки соприкосновения, раскрываются индивидуальность и уникальность каждого человека, формируется личное отношение к сторонам действительности через взаимодействие различных форм общения. Возникает необходимость осознания права ребенка на социальные связи, которые не только раскрывают особенности каждого, но и способствуют взаимообогащению. Почитание предков и забота о потомках формируется как одно из составляющих направлений целостной системы внутреннего развития ребенка как субъекта учения.</w:t>
      </w:r>
    </w:p>
    <w:p w:rsidR="000001CD" w:rsidRDefault="00515363" w:rsidP="00515363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  <w:r w:rsidRPr="00515363">
        <w:rPr>
          <w:rFonts w:ascii="Times New Roman" w:hAnsi="Times New Roman" w:cs="Times New Roman"/>
          <w:sz w:val="24"/>
        </w:rPr>
        <w:t xml:space="preserve">Реализация содержания разделов курса «Культура добрососедства» может проводиться в форме классных и внеклассных занятий, включающих экскурсии, проведение выставок, встреч с </w:t>
      </w:r>
      <w:r w:rsidRPr="00515363">
        <w:rPr>
          <w:rFonts w:ascii="Times New Roman" w:hAnsi="Times New Roman" w:cs="Times New Roman"/>
          <w:sz w:val="24"/>
        </w:rPr>
        <w:lastRenderedPageBreak/>
        <w:t>интересными людьми, утренников. При изучении каждого раздела предполагается поисково-исследовательская работа.</w:t>
      </w:r>
    </w:p>
    <w:p w:rsidR="00515363" w:rsidRDefault="00515363" w:rsidP="00515363">
      <w:pPr>
        <w:pStyle w:val="a3"/>
        <w:ind w:left="-851" w:firstLine="851"/>
        <w:jc w:val="both"/>
        <w:rPr>
          <w:rFonts w:ascii="Times New Roman" w:hAnsi="Times New Roman" w:cs="Times New Roman"/>
          <w:sz w:val="24"/>
        </w:rPr>
      </w:pPr>
    </w:p>
    <w:p w:rsidR="006E592F" w:rsidRDefault="006E592F" w:rsidP="006E592F">
      <w:pPr>
        <w:jc w:val="center"/>
        <w:rPr>
          <w:rFonts w:cs="Times New Roman"/>
          <w:b/>
        </w:rPr>
      </w:pPr>
      <w:r>
        <w:rPr>
          <w:rFonts w:cs="Times New Roman"/>
          <w:b/>
        </w:rPr>
        <w:t>ТЕМАТИЧЕСКИЙ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45"/>
        <w:gridCol w:w="4244"/>
        <w:gridCol w:w="1237"/>
        <w:gridCol w:w="1525"/>
        <w:gridCol w:w="1520"/>
      </w:tblGrid>
      <w:tr w:rsidR="006E592F" w:rsidTr="00886553">
        <w:tc>
          <w:tcPr>
            <w:tcW w:w="1045" w:type="dxa"/>
          </w:tcPr>
          <w:p w:rsidR="006E592F" w:rsidRPr="004C1BD5" w:rsidRDefault="006E592F" w:rsidP="001535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4C1BD5">
              <w:rPr>
                <w:rFonts w:cs="Times New Roman"/>
                <w:b/>
              </w:rPr>
              <w:t>№ раздела и тем</w:t>
            </w:r>
          </w:p>
        </w:tc>
        <w:tc>
          <w:tcPr>
            <w:tcW w:w="4308" w:type="dxa"/>
          </w:tcPr>
          <w:p w:rsidR="006E592F" w:rsidRDefault="006E592F" w:rsidP="001535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4C1BD5">
              <w:rPr>
                <w:rFonts w:cs="Times New Roman"/>
                <w:b/>
              </w:rPr>
              <w:t xml:space="preserve">Наименование разделов </w:t>
            </w:r>
          </w:p>
          <w:p w:rsidR="006E592F" w:rsidRPr="004C1BD5" w:rsidRDefault="006E592F" w:rsidP="001535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4C1BD5">
              <w:rPr>
                <w:rFonts w:cs="Times New Roman"/>
                <w:b/>
              </w:rPr>
              <w:t>и тем</w:t>
            </w:r>
          </w:p>
        </w:tc>
        <w:tc>
          <w:tcPr>
            <w:tcW w:w="1239" w:type="dxa"/>
          </w:tcPr>
          <w:p w:rsidR="006E592F" w:rsidRPr="004C1BD5" w:rsidRDefault="006E592F" w:rsidP="001535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4C1BD5">
              <w:rPr>
                <w:rFonts w:cs="Times New Roman"/>
                <w:b/>
              </w:rPr>
              <w:t>Учебные часы</w:t>
            </w:r>
          </w:p>
        </w:tc>
        <w:tc>
          <w:tcPr>
            <w:tcW w:w="1454" w:type="dxa"/>
            <w:vAlign w:val="center"/>
          </w:tcPr>
          <w:p w:rsidR="006E592F" w:rsidRPr="006E592F" w:rsidRDefault="00886553" w:rsidP="00886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</w:rPr>
            </w:pPr>
            <w:r w:rsidRPr="006E592F">
              <w:rPr>
                <w:rFonts w:cs="Times New Roman"/>
                <w:b/>
                <w:sz w:val="20"/>
              </w:rPr>
              <w:t>Практическая часть</w:t>
            </w:r>
          </w:p>
        </w:tc>
        <w:tc>
          <w:tcPr>
            <w:tcW w:w="1525" w:type="dxa"/>
            <w:vAlign w:val="center"/>
          </w:tcPr>
          <w:p w:rsidR="006E592F" w:rsidRPr="006E592F" w:rsidRDefault="00886553" w:rsidP="00886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Примечание</w:t>
            </w: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4308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 w:rsidRPr="004C1BD5">
              <w:rPr>
                <w:rFonts w:cs="Times New Roman"/>
              </w:rPr>
              <w:t xml:space="preserve">Вводный урок. </w:t>
            </w:r>
            <w:r w:rsidRPr="00562433">
              <w:rPr>
                <w:rFonts w:cs="Times New Roman"/>
              </w:rPr>
              <w:t>Цели и задачи курса «Культура добрососедства». Крым – край, в котором мы живем.</w:t>
            </w:r>
          </w:p>
        </w:tc>
        <w:tc>
          <w:tcPr>
            <w:tcW w:w="1239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  <w:r w:rsidRPr="004C1BD5">
              <w:rPr>
                <w:rFonts w:cs="Times New Roman"/>
              </w:rPr>
              <w:t>1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4308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 w:rsidRPr="004C1BD5">
              <w:rPr>
                <w:rFonts w:cs="Times New Roman"/>
              </w:rPr>
              <w:t xml:space="preserve">Раздел «Географическая среда» </w:t>
            </w:r>
          </w:p>
        </w:tc>
        <w:tc>
          <w:tcPr>
            <w:tcW w:w="1239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  <w:r w:rsidRPr="004C1BD5">
              <w:rPr>
                <w:rFonts w:cs="Times New Roman"/>
              </w:rPr>
              <w:t>5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4308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 w:rsidRPr="00562433">
              <w:rPr>
                <w:rFonts w:cs="Times New Roman"/>
              </w:rPr>
              <w:t>Раздел «История»</w:t>
            </w:r>
          </w:p>
        </w:tc>
        <w:tc>
          <w:tcPr>
            <w:tcW w:w="1239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4308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 w:rsidRPr="00562433">
              <w:rPr>
                <w:rFonts w:cs="Times New Roman"/>
              </w:rPr>
              <w:t>Раздел «Традиционная и современная культура»</w:t>
            </w:r>
          </w:p>
        </w:tc>
        <w:tc>
          <w:tcPr>
            <w:tcW w:w="1239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4308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 w:rsidRPr="00562433">
              <w:rPr>
                <w:rFonts w:cs="Times New Roman"/>
              </w:rPr>
              <w:t>Раздел «Язык соседа»</w:t>
            </w:r>
          </w:p>
        </w:tc>
        <w:tc>
          <w:tcPr>
            <w:tcW w:w="1239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4308" w:type="dxa"/>
          </w:tcPr>
          <w:p w:rsidR="006E592F" w:rsidRPr="00562433" w:rsidRDefault="006E592F" w:rsidP="0015351D">
            <w:pPr>
              <w:jc w:val="both"/>
              <w:rPr>
                <w:rFonts w:cs="Times New Roman"/>
              </w:rPr>
            </w:pPr>
            <w:r w:rsidRPr="00562433">
              <w:rPr>
                <w:rFonts w:cs="Times New Roman"/>
              </w:rPr>
              <w:t>Раздел «Аксиология»</w:t>
            </w:r>
          </w:p>
        </w:tc>
        <w:tc>
          <w:tcPr>
            <w:tcW w:w="1239" w:type="dxa"/>
          </w:tcPr>
          <w:p w:rsidR="006E592F" w:rsidRDefault="006E592F" w:rsidP="0015351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4308" w:type="dxa"/>
          </w:tcPr>
          <w:p w:rsidR="006E592F" w:rsidRPr="00562433" w:rsidRDefault="006E592F" w:rsidP="0015351D">
            <w:pPr>
              <w:jc w:val="both"/>
              <w:rPr>
                <w:rFonts w:cs="Times New Roman"/>
              </w:rPr>
            </w:pPr>
            <w:r w:rsidRPr="00562433">
              <w:rPr>
                <w:rFonts w:cs="Times New Roman"/>
              </w:rPr>
              <w:t>Раздел «</w:t>
            </w:r>
            <w:proofErr w:type="spellStart"/>
            <w:r w:rsidRPr="00562433">
              <w:rPr>
                <w:rFonts w:cs="Times New Roman"/>
              </w:rPr>
              <w:t>Конфликтология</w:t>
            </w:r>
            <w:proofErr w:type="spellEnd"/>
            <w:r w:rsidRPr="00562433">
              <w:rPr>
                <w:rFonts w:cs="Times New Roman"/>
              </w:rPr>
              <w:t>»</w:t>
            </w:r>
          </w:p>
        </w:tc>
        <w:tc>
          <w:tcPr>
            <w:tcW w:w="1239" w:type="dxa"/>
          </w:tcPr>
          <w:p w:rsidR="006E592F" w:rsidRDefault="006E592F" w:rsidP="0015351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  <w:tr w:rsidR="006E592F" w:rsidTr="006E592F">
        <w:tc>
          <w:tcPr>
            <w:tcW w:w="1045" w:type="dxa"/>
          </w:tcPr>
          <w:p w:rsidR="006E592F" w:rsidRPr="004C1BD5" w:rsidRDefault="006E592F" w:rsidP="0015351D">
            <w:pPr>
              <w:jc w:val="both"/>
              <w:rPr>
                <w:rFonts w:cs="Times New Roman"/>
              </w:rPr>
            </w:pPr>
          </w:p>
        </w:tc>
        <w:tc>
          <w:tcPr>
            <w:tcW w:w="4308" w:type="dxa"/>
          </w:tcPr>
          <w:p w:rsidR="006E592F" w:rsidRPr="00562433" w:rsidRDefault="006E592F" w:rsidP="0015351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Итого:</w:t>
            </w:r>
          </w:p>
        </w:tc>
        <w:tc>
          <w:tcPr>
            <w:tcW w:w="1239" w:type="dxa"/>
          </w:tcPr>
          <w:p w:rsidR="006E592F" w:rsidRDefault="006E592F" w:rsidP="0015351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</w:t>
            </w:r>
          </w:p>
        </w:tc>
        <w:tc>
          <w:tcPr>
            <w:tcW w:w="1454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  <w:tc>
          <w:tcPr>
            <w:tcW w:w="1525" w:type="dxa"/>
          </w:tcPr>
          <w:p w:rsidR="006E592F" w:rsidRPr="004C1BD5" w:rsidRDefault="006E592F" w:rsidP="0015351D">
            <w:pPr>
              <w:jc w:val="center"/>
              <w:rPr>
                <w:rFonts w:cs="Times New Roman"/>
              </w:rPr>
            </w:pPr>
          </w:p>
        </w:tc>
      </w:tr>
    </w:tbl>
    <w:p w:rsidR="006E592F" w:rsidRDefault="006E592F" w:rsidP="006E592F">
      <w:pPr>
        <w:jc w:val="center"/>
        <w:rPr>
          <w:rFonts w:cs="Times New Roman"/>
          <w:b/>
        </w:rPr>
      </w:pPr>
    </w:p>
    <w:p w:rsidR="006E592F" w:rsidRDefault="006E592F" w:rsidP="006E592F">
      <w:pPr>
        <w:jc w:val="center"/>
        <w:rPr>
          <w:rFonts w:cs="Times New Roman"/>
          <w:b/>
        </w:rPr>
      </w:pPr>
    </w:p>
    <w:tbl>
      <w:tblPr>
        <w:tblStyle w:val="a6"/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31DAD" w:rsidTr="00E31DAD">
        <w:tc>
          <w:tcPr>
            <w:tcW w:w="4785" w:type="dxa"/>
          </w:tcPr>
          <w:p w:rsidR="00E31DAD" w:rsidRDefault="00E31DAD" w:rsidP="00E31DA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4786" w:type="dxa"/>
          </w:tcPr>
          <w:p w:rsidR="00E31DAD" w:rsidRDefault="00E31DAD" w:rsidP="00E31DA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Требования к уровню подготовки учащихся</w:t>
            </w:r>
          </w:p>
        </w:tc>
      </w:tr>
      <w:tr w:rsidR="00E31DAD" w:rsidTr="00E31DAD">
        <w:tc>
          <w:tcPr>
            <w:tcW w:w="4785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E31DAD">
              <w:rPr>
                <w:rFonts w:ascii="Times New Roman" w:hAnsi="Times New Roman" w:cs="Times New Roman"/>
                <w:sz w:val="24"/>
              </w:rPr>
              <w:t>Цели и задачи курса «Культура добрососедства». Крым - край, в котором мы живем.</w:t>
            </w:r>
          </w:p>
        </w:tc>
        <w:tc>
          <w:tcPr>
            <w:tcW w:w="4786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цели и задачи курса</w:t>
            </w:r>
          </w:p>
        </w:tc>
      </w:tr>
      <w:tr w:rsidR="00E31DAD" w:rsidTr="005766B9">
        <w:tc>
          <w:tcPr>
            <w:tcW w:w="9571" w:type="dxa"/>
            <w:gridSpan w:val="2"/>
          </w:tcPr>
          <w:p w:rsidR="00E31DAD" w:rsidRPr="00E31DAD" w:rsidRDefault="00E31DAD" w:rsidP="00E31D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Раздел «Географическая среда» (5 часов)</w:t>
            </w:r>
          </w:p>
        </w:tc>
      </w:tr>
      <w:tr w:rsidR="00E31DAD" w:rsidTr="00E31DAD">
        <w:tc>
          <w:tcPr>
            <w:tcW w:w="4785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Природа в нашем окружении. Природные ресурсы и их влияние на виды хозяйственной деятельности в регионе или населенном пункте.</w:t>
            </w:r>
          </w:p>
        </w:tc>
        <w:tc>
          <w:tcPr>
            <w:tcW w:w="4786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природных ресурсах своего региона и их влиянии на виды хозяйственной деятельности человека.</w:t>
            </w:r>
          </w:p>
        </w:tc>
      </w:tr>
      <w:tr w:rsidR="00E31DAD" w:rsidTr="00E31DAD">
        <w:tc>
          <w:tcPr>
            <w:tcW w:w="4785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Крымский лес – многоэтажный дом (экосистемы, сообщества, почвы, растения, животные, источники воды).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Лес в жизни человека.</w:t>
            </w:r>
          </w:p>
        </w:tc>
        <w:tc>
          <w:tcPr>
            <w:tcW w:w="4786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лесе как о целостной экосистеме. Уметь рассказать о роли леса в жизни человека.</w:t>
            </w:r>
          </w:p>
        </w:tc>
      </w:tr>
      <w:tr w:rsidR="00E31DAD" w:rsidTr="00E31DAD">
        <w:tc>
          <w:tcPr>
            <w:tcW w:w="4785" w:type="dxa"/>
          </w:tcPr>
          <w:p w:rsidR="00E31DAD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Что дают растения человеку. «Зеленая аптека» в нашем регионе.</w:t>
            </w:r>
          </w:p>
        </w:tc>
        <w:tc>
          <w:tcPr>
            <w:tcW w:w="4786" w:type="dxa"/>
          </w:tcPr>
          <w:p w:rsidR="00A305D7" w:rsidRPr="00E31DAD" w:rsidRDefault="00E31DAD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Иметь представление о наиболее распространенных лекарственных растениях нашего региона (Бахчисарайский район). Знать не менее 5 названий </w:t>
            </w:r>
            <w:r w:rsidR="00A305D7">
              <w:rPr>
                <w:rFonts w:ascii="Times New Roman" w:hAnsi="Times New Roman" w:cs="Times New Roman"/>
                <w:sz w:val="24"/>
              </w:rPr>
              <w:t>распространенных лекарственных растений, произрастающих в данном регионе, и уметь их распознавать.</w:t>
            </w:r>
          </w:p>
        </w:tc>
      </w:tr>
      <w:tr w:rsidR="00E31DAD" w:rsidTr="00E31DAD">
        <w:tc>
          <w:tcPr>
            <w:tcW w:w="4785" w:type="dxa"/>
          </w:tcPr>
          <w:p w:rsidR="00E31DAD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Уголок природы в классе и дома. Роль комнатных растений в оздоровлении микроклимата помещений. Озеленение класса, уход за комнатными растениями.</w:t>
            </w:r>
          </w:p>
        </w:tc>
        <w:tc>
          <w:tcPr>
            <w:tcW w:w="4786" w:type="dxa"/>
          </w:tcPr>
          <w:p w:rsidR="00E31DAD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роли комнатных растений в оздоровлении микроклимата помещений. Знать элементарные правила ухода за комнатными растениями.</w:t>
            </w:r>
          </w:p>
        </w:tc>
      </w:tr>
      <w:tr w:rsidR="00A305D7" w:rsidTr="005766B9">
        <w:tc>
          <w:tcPr>
            <w:tcW w:w="9571" w:type="dxa"/>
            <w:gridSpan w:val="2"/>
          </w:tcPr>
          <w:p w:rsidR="00A305D7" w:rsidRPr="00A305D7" w:rsidRDefault="00A305D7" w:rsidP="00A305D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Раздел «История» (6 часов)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«Памятник» - от слова «память». Основные памятники истории и культуры в ближайшем окружении.</w:t>
            </w:r>
          </w:p>
        </w:tc>
        <w:tc>
          <w:tcPr>
            <w:tcW w:w="4786" w:type="dxa"/>
          </w:tcPr>
          <w:p w:rsidR="00A305D7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основные памятники истории и культуры (своего населенного пункта и ближайшего окружения).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Представление о Крыме как о перекрестке культур. Какие этносы проживали на территории района в историческом прошлом (на примере памятников, расположенных в данном или близлежащих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населенных пунктах) и живут сегодня.</w:t>
            </w:r>
          </w:p>
        </w:tc>
        <w:tc>
          <w:tcPr>
            <w:tcW w:w="4786" w:type="dxa"/>
          </w:tcPr>
          <w:p w:rsidR="00A305D7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Знать 3-5 названий этнических групп, проживавших или проживающих в данном регионе. Иметь представление о Крыме как о перекрестке культур.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Где и как учились раньше дети в Крыму. В каких школах учились родители, бабушки, дедушки.</w:t>
            </w:r>
          </w:p>
        </w:tc>
        <w:tc>
          <w:tcPr>
            <w:tcW w:w="4786" w:type="dxa"/>
          </w:tcPr>
          <w:p w:rsidR="00A305D7" w:rsidRPr="00E31DAD" w:rsidRDefault="00A305D7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и уметь рассказать о том, где учились бабушки, дедушки, родители.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F0683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Происхождение названия улицы, на которой находится школа. Летопись школы, имена самых известных ее учеников.</w:t>
            </w:r>
          </w:p>
        </w:tc>
        <w:tc>
          <w:tcPr>
            <w:tcW w:w="4786" w:type="dxa"/>
          </w:tcPr>
          <w:p w:rsidR="00A305D7" w:rsidRPr="00E31DAD" w:rsidRDefault="00F0683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происхождение названия улицы, на которой находится школа. Иметь представление об истории школы.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F0683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Что такое музей? Какие бывают музеи? Правила поведения в музее.</w:t>
            </w:r>
          </w:p>
        </w:tc>
        <w:tc>
          <w:tcPr>
            <w:tcW w:w="4786" w:type="dxa"/>
          </w:tcPr>
          <w:p w:rsidR="00A305D7" w:rsidRPr="00E31DAD" w:rsidRDefault="00F0683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Знать, что такое музей, какие бывают музеи; правила поведения в музеях. Иметь представление о роли и значении музеев.</w:t>
            </w:r>
          </w:p>
        </w:tc>
      </w:tr>
      <w:tr w:rsidR="00F0683C" w:rsidTr="005766B9">
        <w:tc>
          <w:tcPr>
            <w:tcW w:w="9571" w:type="dxa"/>
            <w:gridSpan w:val="2"/>
          </w:tcPr>
          <w:p w:rsidR="00F0683C" w:rsidRPr="00F0683C" w:rsidRDefault="00F0683C" w:rsidP="00B656A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Раздел «Традиционная и современная культура» (1</w:t>
            </w:r>
            <w:r w:rsidR="00B656AB">
              <w:rPr>
                <w:rFonts w:ascii="Times New Roman" w:hAnsi="Times New Roman" w:cs="Times New Roman"/>
                <w:i/>
                <w:sz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часов)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1A665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Понятие «архитектура». Знакомство с многообразием архитектурных построек, особенностями архитектуры общественных, жилых и культовых знаний в ближайшем окружении. Представление о различных религиях в Крыму через знакомство с архитектурой культовых построек.</w:t>
            </w:r>
          </w:p>
        </w:tc>
        <w:tc>
          <w:tcPr>
            <w:tcW w:w="4786" w:type="dxa"/>
          </w:tcPr>
          <w:p w:rsidR="00A305D7" w:rsidRPr="00E31DAD" w:rsidRDefault="001A665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многообразии архитектурных построек и особенностях их интерьера; об особенностях архитектуры различных культовых зданий. Уметь элементарно описать памятник, архитектурную постройку, которую посещали во время экскурсии.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1A665C" w:rsidP="001A665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Строим город будущего. Знакомство с профессией архитектора. Создание комфортабельной жилой среды, отвечающей требованиям человека.</w:t>
            </w:r>
          </w:p>
        </w:tc>
        <w:tc>
          <w:tcPr>
            <w:tcW w:w="4786" w:type="dxa"/>
          </w:tcPr>
          <w:p w:rsidR="00A305D7" w:rsidRPr="00E31DAD" w:rsidRDefault="001A665C" w:rsidP="001A665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профессии архитектора и о комфортабельной жилой среде, отвечающей требованиям человека.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1A665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Украшаем свой дом. Интерьер. Особенности интерьеров в различных архитектурных постройках. Связь с природной средой, этническими и религиозными особенностями. </w:t>
            </w:r>
          </w:p>
        </w:tc>
        <w:tc>
          <w:tcPr>
            <w:tcW w:w="4786" w:type="dxa"/>
          </w:tcPr>
          <w:p w:rsidR="00A305D7" w:rsidRPr="00E31DAD" w:rsidRDefault="001A665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Знать, что такое интерьер и иметь представление о его связи с природной средой, этническими и религиозными особенностями людей. Уметь украсить свой дом.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Обряды различных этносов Крыма, совершаемые при постройке нового дома. Традиции соседской взаимопомощи при возведении жилища.</w:t>
            </w:r>
          </w:p>
        </w:tc>
        <w:tc>
          <w:tcPr>
            <w:tcW w:w="4786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некоторых этнических обрядах, связанных с постройкой жилища; о традиции соседской взаимопомощи при возведении жилища.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Новоселье – праздник по случаю поселения на новом месте. Обряды, связанные с новосельем, у разных народов.</w:t>
            </w:r>
          </w:p>
        </w:tc>
        <w:tc>
          <w:tcPr>
            <w:tcW w:w="4786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об обрядах, связанных с праздником новоселья.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 приглашать в гости и как вести себя в гостях: современный этикет, этнические особенности. Традиции гостеприимства в моей семье.</w:t>
            </w:r>
          </w:p>
        </w:tc>
        <w:tc>
          <w:tcPr>
            <w:tcW w:w="4786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основные правила гостеприимства и поведения в гостях. Уметь приглашать в гости и тактично вести себя в гостях.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E52EAC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Ремесла, которые были развиты в регионе (в населенном пункте). Гончарное искусство в Крыму (знакомство с техникой изготовления, орнаментами, ремесленными центрами, заводами). Представление о различных видах керамики.</w:t>
            </w:r>
          </w:p>
        </w:tc>
        <w:tc>
          <w:tcPr>
            <w:tcW w:w="4786" w:type="dxa"/>
          </w:tcPr>
          <w:p w:rsidR="00A305D7" w:rsidRPr="00E31DAD" w:rsidRDefault="00E52EAC" w:rsidP="00E52EAC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ремеслах и декоративно-прикладном искусстве, развитых в регионе (населенном пункте); о развитии гончарного искусства в Крыму. Уметь лепить из глины (теста, пластилина и т.д.) предметы домашней утвари. Иметь представление о различных видах керамики.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C761FF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Общегосударственные праздники (День России, День народного единства, Международный женский день, День Защитника Отечества, День Победы, Новый год и др.). Памятные даты Крыма (День воссоединения с Россией, День Конституции и др.).</w:t>
            </w:r>
          </w:p>
        </w:tc>
        <w:tc>
          <w:tcPr>
            <w:tcW w:w="4786" w:type="dxa"/>
          </w:tcPr>
          <w:p w:rsidR="00A305D7" w:rsidRPr="00E31DAD" w:rsidRDefault="00C761FF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Знать основные общегосударственные праздники России и памятные даты Крыма. Уметь рассказать о том, как провел какой-либо из этих праздников. </w:t>
            </w:r>
          </w:p>
        </w:tc>
      </w:tr>
      <w:tr w:rsidR="00C761FF" w:rsidTr="005766B9">
        <w:tc>
          <w:tcPr>
            <w:tcW w:w="9571" w:type="dxa"/>
            <w:gridSpan w:val="2"/>
          </w:tcPr>
          <w:p w:rsidR="00C761FF" w:rsidRPr="00C761FF" w:rsidRDefault="00C761FF" w:rsidP="00C761F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Раздел «Язык соседа» (4 часа)</w:t>
            </w:r>
          </w:p>
        </w:tc>
      </w:tr>
      <w:tr w:rsidR="00A305D7" w:rsidTr="00E31DAD">
        <w:tc>
          <w:tcPr>
            <w:tcW w:w="4785" w:type="dxa"/>
          </w:tcPr>
          <w:p w:rsidR="00A305D7" w:rsidRPr="00E31DAD" w:rsidRDefault="00C761FF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Рассказы, стихи и сказки крымских писателей о нашем регионе.</w:t>
            </w:r>
          </w:p>
        </w:tc>
        <w:tc>
          <w:tcPr>
            <w:tcW w:w="4786" w:type="dxa"/>
          </w:tcPr>
          <w:p w:rsidR="00A305D7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несколько рассказов, стихов и сказок крымских писателей о своем регионе.</w:t>
            </w:r>
          </w:p>
        </w:tc>
      </w:tr>
      <w:tr w:rsidR="00E52EAC" w:rsidTr="00E31DAD">
        <w:tc>
          <w:tcPr>
            <w:tcW w:w="4785" w:type="dxa"/>
          </w:tcPr>
          <w:p w:rsidR="00E52EAC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Учимся говорить на языке соседа.  «Словарик дружбы». Диалог с соседом: «Новоселье – праздник моей семьи и моих соседей».</w:t>
            </w:r>
          </w:p>
        </w:tc>
        <w:tc>
          <w:tcPr>
            <w:tcW w:w="4786" w:type="dxa"/>
          </w:tcPr>
          <w:p w:rsidR="00E52EAC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и уметь использовать не менее чем на двух языках своих соседей 20 слов и фраз, связанных с местом, где живет ребенок, и гостеприимством.</w:t>
            </w:r>
          </w:p>
        </w:tc>
      </w:tr>
      <w:tr w:rsidR="00E52EAC" w:rsidTr="00E31DAD">
        <w:tc>
          <w:tcPr>
            <w:tcW w:w="4785" w:type="dxa"/>
          </w:tcPr>
          <w:p w:rsidR="00E52EAC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Национальный фольклор (пословицы, поговорки, загадки, легенды, сказки, песни и др.) различных этносов Крыма о Родине, о доме, о соседях.</w:t>
            </w:r>
            <w:proofErr w:type="gramEnd"/>
          </w:p>
        </w:tc>
        <w:tc>
          <w:tcPr>
            <w:tcW w:w="4786" w:type="dxa"/>
          </w:tcPr>
          <w:p w:rsidR="00E52EAC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несколько пословиц, легенд, сказок, загадок, песен о Крыме, о Родине, о доме и о соседях.</w:t>
            </w:r>
          </w:p>
        </w:tc>
      </w:tr>
      <w:tr w:rsidR="00E83178" w:rsidTr="005766B9">
        <w:tc>
          <w:tcPr>
            <w:tcW w:w="9571" w:type="dxa"/>
            <w:gridSpan w:val="2"/>
          </w:tcPr>
          <w:p w:rsidR="00E83178" w:rsidRPr="00E83178" w:rsidRDefault="00E83178" w:rsidP="00E8317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Раздел «Аксиология» (2 часа)</w:t>
            </w:r>
          </w:p>
        </w:tc>
      </w:tr>
      <w:tr w:rsidR="00E52EAC" w:rsidTr="00E31DAD">
        <w:tc>
          <w:tcPr>
            <w:tcW w:w="4785" w:type="dxa"/>
          </w:tcPr>
          <w:p w:rsidR="00E52EAC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Святые места и памятники на территории региона, в котором мы проживаем. Забота о них со стороны общины и государства.</w:t>
            </w:r>
          </w:p>
        </w:tc>
        <w:tc>
          <w:tcPr>
            <w:tcW w:w="4786" w:type="dxa"/>
          </w:tcPr>
          <w:p w:rsidR="00E52EAC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Знать не менее 2-х названий святых мест или памятников в регионе. Понимать необходимость бережного отношения к ним со стороны людей и государства.</w:t>
            </w:r>
          </w:p>
        </w:tc>
      </w:tr>
      <w:tr w:rsidR="00C761FF" w:rsidTr="00E31DAD">
        <w:tc>
          <w:tcPr>
            <w:tcW w:w="4785" w:type="dxa"/>
          </w:tcPr>
          <w:p w:rsidR="00C761FF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Памятники и святые места, которые нас объединяют.</w:t>
            </w:r>
          </w:p>
        </w:tc>
        <w:tc>
          <w:tcPr>
            <w:tcW w:w="4786" w:type="dxa"/>
          </w:tcPr>
          <w:p w:rsidR="00C761FF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памятниках в своей местности, которые объединяют людей разных национальностей и разных вероисповеданий.</w:t>
            </w:r>
          </w:p>
        </w:tc>
      </w:tr>
      <w:tr w:rsidR="00E83178" w:rsidTr="005766B9">
        <w:tc>
          <w:tcPr>
            <w:tcW w:w="9571" w:type="dxa"/>
            <w:gridSpan w:val="2"/>
          </w:tcPr>
          <w:p w:rsidR="00E83178" w:rsidRPr="00E83178" w:rsidRDefault="00E83178" w:rsidP="00E8317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Раздел «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Конфликтология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>» (4 часа)</w:t>
            </w:r>
          </w:p>
        </w:tc>
      </w:tr>
      <w:tr w:rsidR="00C761FF" w:rsidTr="00E31DAD">
        <w:tc>
          <w:tcPr>
            <w:tcW w:w="4785" w:type="dxa"/>
          </w:tcPr>
          <w:p w:rsidR="00C761FF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Каждый из нас особенный, но у нас много общего.</w:t>
            </w:r>
          </w:p>
        </w:tc>
        <w:tc>
          <w:tcPr>
            <w:tcW w:w="4786" w:type="dxa"/>
          </w:tcPr>
          <w:p w:rsidR="00C761FF" w:rsidRPr="00E31DAD" w:rsidRDefault="00E83178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Знать, что каждый человек по-своему интересен и уникален. Иметь представление о том, что </w:t>
            </w:r>
            <w:r w:rsidR="0024680D">
              <w:rPr>
                <w:rFonts w:ascii="Times New Roman" w:hAnsi="Times New Roman" w:cs="Times New Roman"/>
                <w:sz w:val="24"/>
              </w:rPr>
              <w:t>взаимообогащение происходит через изучение культуры, быта, традиций людей, проживающих рядом.</w:t>
            </w:r>
          </w:p>
        </w:tc>
      </w:tr>
      <w:tr w:rsidR="00064DA9" w:rsidTr="00E31DAD">
        <w:tc>
          <w:tcPr>
            <w:tcW w:w="4785" w:type="dxa"/>
          </w:tcPr>
          <w:p w:rsidR="00064DA9" w:rsidRPr="00E31DAD" w:rsidRDefault="00064DA9" w:rsidP="007E2DC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Всегда ли нам легко общаться. Трудности общения. Секреты общения. Люди ссорятся, когда не могут договориться. Конструктивное взаимодействие в коллективе.</w:t>
            </w:r>
          </w:p>
        </w:tc>
        <w:tc>
          <w:tcPr>
            <w:tcW w:w="4786" w:type="dxa"/>
          </w:tcPr>
          <w:p w:rsidR="00064DA9" w:rsidRPr="00E31DAD" w:rsidRDefault="00064DA9" w:rsidP="007E2DC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Иметь представление о необходимости сотрудничества в различных видах деятельности; о возможности предотвращения конфликтных ситуаций и о позитивных приемах их разрешения. Уметь распознавать свои эмоции и управлять ими; стремиться к конструктивному взаимодействию в коллективе; выражать свое мнение при оценке различных ситуаций.</w:t>
            </w:r>
          </w:p>
        </w:tc>
      </w:tr>
      <w:tr w:rsidR="00064DA9" w:rsidTr="00E31DAD">
        <w:tc>
          <w:tcPr>
            <w:tcW w:w="4785" w:type="dxa"/>
          </w:tcPr>
          <w:p w:rsidR="00064DA9" w:rsidRPr="00064DA9" w:rsidRDefault="00064DA9" w:rsidP="00B656AB">
            <w:pPr>
              <w:pStyle w:val="a3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Резервные уроки  </w:t>
            </w:r>
            <w:r w:rsidR="00B656AB">
              <w:rPr>
                <w:rFonts w:ascii="Times New Roman" w:hAnsi="Times New Roman" w:cs="Times New Roman"/>
                <w:i/>
                <w:sz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ча</w:t>
            </w:r>
            <w:r w:rsidR="00B656AB">
              <w:rPr>
                <w:rFonts w:ascii="Times New Roman" w:hAnsi="Times New Roman" w:cs="Times New Roman"/>
                <w:i/>
                <w:sz w:val="24"/>
              </w:rPr>
              <w:t>с</w:t>
            </w:r>
          </w:p>
        </w:tc>
        <w:tc>
          <w:tcPr>
            <w:tcW w:w="4786" w:type="dxa"/>
          </w:tcPr>
          <w:p w:rsidR="00064DA9" w:rsidRPr="00E31DAD" w:rsidRDefault="00064DA9" w:rsidP="00E31DA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31DAD" w:rsidRDefault="00E31DAD" w:rsidP="00E31DAD">
      <w:pPr>
        <w:pStyle w:val="a3"/>
        <w:ind w:left="-851"/>
        <w:jc w:val="both"/>
        <w:rPr>
          <w:rFonts w:ascii="Times New Roman" w:hAnsi="Times New Roman" w:cs="Times New Roman"/>
          <w:b/>
          <w:sz w:val="24"/>
        </w:rPr>
      </w:pPr>
    </w:p>
    <w:p w:rsidR="0024680D" w:rsidRDefault="0024680D" w:rsidP="0024680D">
      <w:pPr>
        <w:pStyle w:val="a3"/>
        <w:ind w:left="-851"/>
        <w:jc w:val="center"/>
        <w:rPr>
          <w:rFonts w:ascii="Times New Roman" w:hAnsi="Times New Roman" w:cs="Times New Roman"/>
          <w:b/>
          <w:sz w:val="28"/>
        </w:rPr>
      </w:pPr>
      <w:r w:rsidRPr="0024680D">
        <w:rPr>
          <w:rFonts w:ascii="Times New Roman" w:hAnsi="Times New Roman" w:cs="Times New Roman"/>
          <w:b/>
          <w:sz w:val="28"/>
        </w:rPr>
        <w:t>Календарно-тематическое планирование</w:t>
      </w:r>
    </w:p>
    <w:tbl>
      <w:tblPr>
        <w:tblStyle w:val="a6"/>
        <w:tblW w:w="0" w:type="auto"/>
        <w:tblInd w:w="-851" w:type="dxa"/>
        <w:tblLayout w:type="fixed"/>
        <w:tblLook w:val="04A0" w:firstRow="1" w:lastRow="0" w:firstColumn="1" w:lastColumn="0" w:noHBand="0" w:noVBand="1"/>
      </w:tblPr>
      <w:tblGrid>
        <w:gridCol w:w="533"/>
        <w:gridCol w:w="568"/>
        <w:gridCol w:w="851"/>
        <w:gridCol w:w="708"/>
        <w:gridCol w:w="4540"/>
        <w:gridCol w:w="1947"/>
        <w:gridCol w:w="1275"/>
      </w:tblGrid>
      <w:tr w:rsidR="00560A31" w:rsidTr="00560A31">
        <w:trPr>
          <w:trHeight w:val="285"/>
        </w:trPr>
        <w:tc>
          <w:tcPr>
            <w:tcW w:w="1101" w:type="dxa"/>
            <w:gridSpan w:val="2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1559" w:type="dxa"/>
            <w:gridSpan w:val="2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Число </w:t>
            </w:r>
          </w:p>
        </w:tc>
        <w:tc>
          <w:tcPr>
            <w:tcW w:w="4540" w:type="dxa"/>
            <w:vMerge w:val="restart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Название темы занятия </w:t>
            </w:r>
          </w:p>
        </w:tc>
        <w:tc>
          <w:tcPr>
            <w:tcW w:w="1947" w:type="dxa"/>
            <w:vMerge w:val="restart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Раздел программы</w:t>
            </w:r>
          </w:p>
        </w:tc>
        <w:tc>
          <w:tcPr>
            <w:tcW w:w="1275" w:type="dxa"/>
            <w:vMerge w:val="restart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24680D">
              <w:rPr>
                <w:rFonts w:ascii="Times New Roman" w:hAnsi="Times New Roman" w:cs="Times New Roman"/>
                <w:sz w:val="20"/>
              </w:rPr>
              <w:t>Примечание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B335BB" w:rsidTr="00560A31">
        <w:trPr>
          <w:trHeight w:val="255"/>
        </w:trPr>
        <w:tc>
          <w:tcPr>
            <w:tcW w:w="533" w:type="dxa"/>
          </w:tcPr>
          <w:p w:rsidR="0024680D" w:rsidRPr="00560A31" w:rsidRDefault="0024680D" w:rsidP="00560A31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</w:rPr>
            </w:pPr>
            <w:r w:rsidRPr="00560A31">
              <w:rPr>
                <w:rFonts w:ascii="Times New Roman" w:hAnsi="Times New Roman" w:cs="Times New Roman"/>
                <w:sz w:val="18"/>
              </w:rPr>
              <w:t>план</w:t>
            </w:r>
          </w:p>
        </w:tc>
        <w:tc>
          <w:tcPr>
            <w:tcW w:w="568" w:type="dxa"/>
          </w:tcPr>
          <w:p w:rsidR="0024680D" w:rsidRPr="00560A31" w:rsidRDefault="0024680D" w:rsidP="00560A31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</w:rPr>
            </w:pPr>
            <w:r w:rsidRPr="00560A31">
              <w:rPr>
                <w:rFonts w:ascii="Times New Roman" w:hAnsi="Times New Roman" w:cs="Times New Roman"/>
                <w:sz w:val="18"/>
              </w:rPr>
              <w:t>факт</w:t>
            </w:r>
          </w:p>
        </w:tc>
        <w:tc>
          <w:tcPr>
            <w:tcW w:w="851" w:type="dxa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</w:t>
            </w:r>
          </w:p>
        </w:tc>
        <w:tc>
          <w:tcPr>
            <w:tcW w:w="708" w:type="dxa"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</w:t>
            </w:r>
          </w:p>
        </w:tc>
        <w:tc>
          <w:tcPr>
            <w:tcW w:w="4540" w:type="dxa"/>
            <w:vMerge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  <w:vMerge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vMerge/>
          </w:tcPr>
          <w:p w:rsidR="0024680D" w:rsidRDefault="0024680D" w:rsidP="0024680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680D" w:rsidTr="00560A31">
        <w:tc>
          <w:tcPr>
            <w:tcW w:w="533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8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Крым – край, в котором мы живем. Цели и задачи программы.</w:t>
            </w:r>
          </w:p>
        </w:tc>
        <w:tc>
          <w:tcPr>
            <w:tcW w:w="1947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Введение </w:t>
            </w:r>
          </w:p>
        </w:tc>
        <w:tc>
          <w:tcPr>
            <w:tcW w:w="1275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680D" w:rsidTr="00560A31">
        <w:tc>
          <w:tcPr>
            <w:tcW w:w="533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8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24680D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Каждый из нас особенный, но у нас много общего.</w:t>
            </w:r>
          </w:p>
        </w:tc>
        <w:tc>
          <w:tcPr>
            <w:tcW w:w="1947" w:type="dxa"/>
          </w:tcPr>
          <w:p w:rsidR="0024680D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Конфликтология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</w:tcPr>
          <w:p w:rsidR="0024680D" w:rsidRDefault="0024680D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B335BB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Каждый из нас особенный, но у нас много общего.</w:t>
            </w:r>
          </w:p>
        </w:tc>
        <w:tc>
          <w:tcPr>
            <w:tcW w:w="1947" w:type="dxa"/>
          </w:tcPr>
          <w:p w:rsidR="00B335BB" w:rsidRDefault="00B335BB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Конфликтология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Национальный фольклор различных этносов Крыма о родине, о доме, о соседях.</w:t>
            </w:r>
          </w:p>
        </w:tc>
        <w:tc>
          <w:tcPr>
            <w:tcW w:w="1947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«Язык соседа»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B335BB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Национальный фольклор различных этносов Крыма о родине, о доме, о соседях.</w:t>
            </w:r>
          </w:p>
        </w:tc>
        <w:tc>
          <w:tcPr>
            <w:tcW w:w="1947" w:type="dxa"/>
          </w:tcPr>
          <w:p w:rsidR="00B335BB" w:rsidRDefault="00B335BB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«Язык соседа»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Рассказы, стихи и сказки крымских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писателей о нашем регионе.</w:t>
            </w:r>
          </w:p>
        </w:tc>
        <w:tc>
          <w:tcPr>
            <w:tcW w:w="1947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«Язык соседа»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«Памятник» - от слова «память». Основные памятники истории и культуры </w:t>
            </w:r>
            <w:r w:rsidR="00560A31">
              <w:rPr>
                <w:rFonts w:ascii="Times New Roman" w:hAnsi="Times New Roman" w:cs="Times New Roman"/>
                <w:sz w:val="24"/>
              </w:rPr>
              <w:t>в ближайшем окружении.</w:t>
            </w:r>
          </w:p>
        </w:tc>
        <w:tc>
          <w:tcPr>
            <w:tcW w:w="1947" w:type="dxa"/>
          </w:tcPr>
          <w:p w:rsidR="00B335BB" w:rsidRDefault="00560A31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560A31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560A31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Святые места и памятники на территории региона, в котором мы проживаем. Забота о них со стороны общины и государства.</w:t>
            </w:r>
          </w:p>
        </w:tc>
        <w:tc>
          <w:tcPr>
            <w:tcW w:w="1947" w:type="dxa"/>
          </w:tcPr>
          <w:p w:rsidR="00B335BB" w:rsidRDefault="00560A31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Аксиология 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335BB" w:rsidTr="00560A31">
        <w:tc>
          <w:tcPr>
            <w:tcW w:w="533" w:type="dxa"/>
          </w:tcPr>
          <w:p w:rsidR="00B335BB" w:rsidRDefault="00560A31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335BB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Представление о Крыме как о перекрестке культур. Какие этносы проживали на территории района в историческом прошлом и живут сегодня.</w:t>
            </w:r>
          </w:p>
        </w:tc>
        <w:tc>
          <w:tcPr>
            <w:tcW w:w="1947" w:type="dxa"/>
          </w:tcPr>
          <w:p w:rsidR="00B335BB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1275" w:type="dxa"/>
          </w:tcPr>
          <w:p w:rsidR="00B335BB" w:rsidRDefault="00B335B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8415DF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Представление о Крыме как о перекрестке культур. Какие этносы проживали на территории района в историческом прошлом и живут сегодня.</w:t>
            </w:r>
          </w:p>
        </w:tc>
        <w:tc>
          <w:tcPr>
            <w:tcW w:w="1947" w:type="dxa"/>
          </w:tcPr>
          <w:p w:rsidR="008415DF" w:rsidRDefault="008415DF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Памятники и святые места, которые нас объединяют.</w:t>
            </w:r>
          </w:p>
        </w:tc>
        <w:tc>
          <w:tcPr>
            <w:tcW w:w="1947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Аксиология 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Понятие «архитектура». Знакомство с многообразием архитектурных построек, особенностями архитектуры общественных, жилых и культовых зданий в ближайшем окружении.</w:t>
            </w:r>
          </w:p>
        </w:tc>
        <w:tc>
          <w:tcPr>
            <w:tcW w:w="1947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Представление о различных религиях в Крыму через знакомство с архитектурой культовых построек.</w:t>
            </w:r>
          </w:p>
        </w:tc>
        <w:tc>
          <w:tcPr>
            <w:tcW w:w="1947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Знакомство с профессией архитектора. Создание комфортабельной жилой среды, отвечающей требованиям человека.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Украшаем свой дом. Интерьер. Особенности интерьеров в различных архитектурных постройках. 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Украшаем свой дом. Интерьер. Связь с природной средой, этническими и религиозными особенностями.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Уголок природы в классе и дома. Роль комнатных растений в оздоровлении микроклимата помещений. Озеленение класса, уход за комнатными растениями.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Географическая среда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Обряды различных этносов Крыма, совершаемые при постройке нового дома. Традиции соседской взаимопомощи при возведении жилища. 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Новоселье – праздник по случаю поселения на новом месте. Обряды, связанные с новосельем, у разных народов.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Учимся говорить на языке соседа.  «Словарик дружбы». Диалог с соседом: «Новоселье – праздник моей семьи и моих соседей».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«Язык соседа»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Традиции гостеприимства в моей семье. Как приглашать в гости и как вести себя в гостях: современный этикет,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этнические особенности. 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22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Общегосударственные праздники. Памятные даты Крыма.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5766B9" w:rsidP="005766B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Всегда ли нам легко общаться. Трудности общения. Секреты общения.</w:t>
            </w:r>
            <w:r w:rsidR="00045AC3">
              <w:rPr>
                <w:rFonts w:ascii="Times New Roman" w:hAnsi="Times New Roman" w:cs="Times New Roman"/>
                <w:sz w:val="24"/>
              </w:rPr>
              <w:t xml:space="preserve"> Люди ссорятся, когда не могут договориться.</w:t>
            </w:r>
          </w:p>
        </w:tc>
        <w:tc>
          <w:tcPr>
            <w:tcW w:w="1947" w:type="dxa"/>
          </w:tcPr>
          <w:p w:rsidR="008415DF" w:rsidRDefault="005766B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Конфликтология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045AC3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Всегда ли нам легко общаться. Конструктивное взаимодействие в коллективе.</w:t>
            </w:r>
          </w:p>
        </w:tc>
        <w:tc>
          <w:tcPr>
            <w:tcW w:w="1947" w:type="dxa"/>
          </w:tcPr>
          <w:p w:rsidR="008415DF" w:rsidRDefault="00045AC3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Конфликтология</w:t>
            </w:r>
            <w:proofErr w:type="spellEnd"/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045AC3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Где и как учились раньше дети в Крыму. В каких школах учились родители, бабушки, дедушки.</w:t>
            </w:r>
          </w:p>
        </w:tc>
        <w:tc>
          <w:tcPr>
            <w:tcW w:w="1947" w:type="dxa"/>
          </w:tcPr>
          <w:p w:rsidR="008415DF" w:rsidRDefault="00045AC3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E51A7C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Происхождение названия улицы, на которой находится школа. Летопись школы, в которой учатся дети, имена самых известных ее выпускников.</w:t>
            </w:r>
          </w:p>
        </w:tc>
        <w:tc>
          <w:tcPr>
            <w:tcW w:w="1947" w:type="dxa"/>
          </w:tcPr>
          <w:p w:rsidR="008415DF" w:rsidRDefault="00E51A7C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E51A7C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Что такое музей? Какие бывают музеи? Правила поведения в музее.</w:t>
            </w:r>
          </w:p>
        </w:tc>
        <w:tc>
          <w:tcPr>
            <w:tcW w:w="1947" w:type="dxa"/>
          </w:tcPr>
          <w:p w:rsidR="008415DF" w:rsidRDefault="00E51A7C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История 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E51A7C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Ремесла, которые были развиты в регионе. Гончарное искусство в Крыму.</w:t>
            </w:r>
            <w:r w:rsidR="00064DA9">
              <w:rPr>
                <w:rFonts w:ascii="Times New Roman" w:hAnsi="Times New Roman" w:cs="Times New Roman"/>
                <w:sz w:val="24"/>
              </w:rPr>
              <w:t xml:space="preserve"> Представление о различных видах керамики.</w:t>
            </w:r>
          </w:p>
        </w:tc>
        <w:tc>
          <w:tcPr>
            <w:tcW w:w="1947" w:type="dxa"/>
          </w:tcPr>
          <w:p w:rsidR="008415DF" w:rsidRDefault="00064DA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064DA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Природа в нашем окружении. Природные ресурсы и их влияние на виды хозяйственной деятельности в регионе и населенном пункте.</w:t>
            </w:r>
          </w:p>
        </w:tc>
        <w:tc>
          <w:tcPr>
            <w:tcW w:w="1947" w:type="dxa"/>
          </w:tcPr>
          <w:p w:rsidR="008415DF" w:rsidRDefault="00064DA9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Географическая среда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15DF" w:rsidTr="00560A31">
        <w:tc>
          <w:tcPr>
            <w:tcW w:w="533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56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8415DF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Крымский лес – многоэтажный дом. Лес в жизни человека.</w:t>
            </w:r>
          </w:p>
        </w:tc>
        <w:tc>
          <w:tcPr>
            <w:tcW w:w="1947" w:type="dxa"/>
          </w:tcPr>
          <w:p w:rsidR="008415DF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Географическая среда</w:t>
            </w:r>
          </w:p>
        </w:tc>
        <w:tc>
          <w:tcPr>
            <w:tcW w:w="1275" w:type="dxa"/>
          </w:tcPr>
          <w:p w:rsidR="008415DF" w:rsidRDefault="008415DF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56AB" w:rsidTr="00560A31">
        <w:tc>
          <w:tcPr>
            <w:tcW w:w="533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56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656AB" w:rsidRDefault="00B656AB" w:rsidP="001875A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Крымский лес – многоэтажный дом. Лес в жизни человека.</w:t>
            </w:r>
          </w:p>
        </w:tc>
        <w:tc>
          <w:tcPr>
            <w:tcW w:w="1947" w:type="dxa"/>
          </w:tcPr>
          <w:p w:rsidR="00B656AB" w:rsidRDefault="00B656AB" w:rsidP="001875A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Географическая среда</w:t>
            </w:r>
          </w:p>
        </w:tc>
        <w:tc>
          <w:tcPr>
            <w:tcW w:w="1275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56AB" w:rsidTr="00560A31">
        <w:tc>
          <w:tcPr>
            <w:tcW w:w="533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56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Что дают растения человеку? «Зеленая аптека» в нашем регионе.</w:t>
            </w:r>
          </w:p>
        </w:tc>
        <w:tc>
          <w:tcPr>
            <w:tcW w:w="1947" w:type="dxa"/>
          </w:tcPr>
          <w:p w:rsidR="00B656AB" w:rsidRDefault="00B656AB" w:rsidP="001875A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Географическая среда</w:t>
            </w:r>
          </w:p>
        </w:tc>
        <w:tc>
          <w:tcPr>
            <w:tcW w:w="1275" w:type="dxa"/>
          </w:tcPr>
          <w:p w:rsidR="00B656AB" w:rsidRDefault="00B656AB" w:rsidP="001875A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56AB" w:rsidTr="00560A31">
        <w:tc>
          <w:tcPr>
            <w:tcW w:w="533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56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Резервный урок</w:t>
            </w:r>
          </w:p>
        </w:tc>
        <w:tc>
          <w:tcPr>
            <w:tcW w:w="1947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56AB" w:rsidTr="00560A31">
        <w:tc>
          <w:tcPr>
            <w:tcW w:w="533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56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Итоговое занятие. Строим город будущего.</w:t>
            </w:r>
          </w:p>
        </w:tc>
        <w:tc>
          <w:tcPr>
            <w:tcW w:w="1947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Традиционная и современная культура</w:t>
            </w:r>
          </w:p>
        </w:tc>
        <w:tc>
          <w:tcPr>
            <w:tcW w:w="1275" w:type="dxa"/>
          </w:tcPr>
          <w:p w:rsidR="00B656AB" w:rsidRDefault="00B656AB" w:rsidP="0024680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4680D" w:rsidRDefault="0024680D" w:rsidP="0024680D">
      <w:pPr>
        <w:pStyle w:val="a3"/>
        <w:ind w:left="-851"/>
        <w:rPr>
          <w:rFonts w:ascii="Times New Roman" w:hAnsi="Times New Roman" w:cs="Times New Roman"/>
          <w:sz w:val="24"/>
        </w:rPr>
      </w:pPr>
    </w:p>
    <w:p w:rsidR="006E592F" w:rsidRDefault="006E592F" w:rsidP="006E592F">
      <w:pPr>
        <w:ind w:left="360"/>
        <w:jc w:val="center"/>
        <w:rPr>
          <w:rFonts w:cs="Times New Roman"/>
          <w:b/>
        </w:rPr>
      </w:pPr>
      <w:r>
        <w:rPr>
          <w:rFonts w:cs="Times New Roman"/>
          <w:b/>
        </w:rPr>
        <w:t>КРИТЕРИИ ОЦЕНИВАНИЯ</w:t>
      </w:r>
    </w:p>
    <w:p w:rsidR="006E592F" w:rsidRDefault="006E592F" w:rsidP="006E592F">
      <w:pPr>
        <w:ind w:left="360"/>
        <w:jc w:val="center"/>
        <w:rPr>
          <w:rFonts w:cs="Times New Roman"/>
          <w:b/>
        </w:rPr>
      </w:pPr>
    </w:p>
    <w:p w:rsidR="006E592F" w:rsidRPr="003E63F6" w:rsidRDefault="006E592F" w:rsidP="006E592F">
      <w:pPr>
        <w:pStyle w:val="a3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Низкий уровень: удовлетворительное владение теоретической информацией по темам курса, умение пользоваться литературой при подготовке сообщений, участие в организации выставок, элементарные представления об исследовательской деятельности, пассивное участие в семинарах.</w:t>
      </w:r>
    </w:p>
    <w:p w:rsidR="006E592F" w:rsidRPr="003E63F6" w:rsidRDefault="006E592F" w:rsidP="006E592F">
      <w:pPr>
        <w:pStyle w:val="a3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Средний уровень: достаточно хорошее владение теоретической информацией по курсу,  умение систематизировать и подбирать необходимую литературу, проводить исследования и опросы, иметь представление о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E63F6">
        <w:rPr>
          <w:rFonts w:ascii="Times New Roman" w:hAnsi="Times New Roman" w:cs="Times New Roman"/>
          <w:sz w:val="24"/>
          <w:szCs w:val="24"/>
        </w:rPr>
        <w:t xml:space="preserve"> учебно-исследовательской деятельности, участие в конкурсах, выставках, организации и проведении мероприятий.</w:t>
      </w:r>
    </w:p>
    <w:p w:rsidR="006E592F" w:rsidRPr="003E63F6" w:rsidRDefault="006E592F" w:rsidP="006E592F">
      <w:pPr>
        <w:pStyle w:val="a3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Высокий уровень: свободное владение теоретической информацией по курсу, умение анализировать литературные источники и данные исследований и опросов, выявлять причины, подбирать методы исследования, проводить учебно-исследовательскую деятельность, активно принимать участие в мероприятиях, конкурсах, применять полученную информацию на практике.</w:t>
      </w:r>
    </w:p>
    <w:p w:rsidR="006E592F" w:rsidRDefault="006E592F" w:rsidP="006E592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4A3054" w:rsidRDefault="004A3054" w:rsidP="006E592F">
      <w:pPr>
        <w:jc w:val="center"/>
        <w:rPr>
          <w:b/>
        </w:rPr>
      </w:pPr>
    </w:p>
    <w:p w:rsidR="004A3054" w:rsidRDefault="004A3054" w:rsidP="006E592F">
      <w:pPr>
        <w:jc w:val="center"/>
        <w:rPr>
          <w:b/>
        </w:rPr>
      </w:pPr>
    </w:p>
    <w:p w:rsidR="004A3054" w:rsidRDefault="004A3054" w:rsidP="006E592F">
      <w:pPr>
        <w:jc w:val="center"/>
        <w:rPr>
          <w:b/>
        </w:rPr>
      </w:pPr>
    </w:p>
    <w:p w:rsidR="004A3054" w:rsidRDefault="004A3054" w:rsidP="006E592F">
      <w:pPr>
        <w:jc w:val="center"/>
        <w:rPr>
          <w:b/>
        </w:rPr>
      </w:pPr>
    </w:p>
    <w:p w:rsidR="006E592F" w:rsidRDefault="006E592F" w:rsidP="006E592F">
      <w:pPr>
        <w:jc w:val="center"/>
        <w:rPr>
          <w:b/>
        </w:rPr>
      </w:pPr>
      <w:r>
        <w:rPr>
          <w:b/>
        </w:rPr>
        <w:t xml:space="preserve">УЧЕБНО-МЕТОДИЧЕСКОЕ </w:t>
      </w:r>
    </w:p>
    <w:p w:rsidR="006E592F" w:rsidRDefault="006E592F" w:rsidP="006E592F">
      <w:pPr>
        <w:jc w:val="center"/>
        <w:rPr>
          <w:b/>
        </w:rPr>
      </w:pPr>
      <w:r>
        <w:rPr>
          <w:b/>
        </w:rPr>
        <w:t>И МАТЕРИАЛЬНО-ТЕХНИЧЕСКОЕ ОБЕСПЕЧЕНИЕ</w:t>
      </w:r>
    </w:p>
    <w:p w:rsidR="006E592F" w:rsidRPr="00167BC5" w:rsidRDefault="006E592F" w:rsidP="006E592F">
      <w:pPr>
        <w:jc w:val="center"/>
        <w:rPr>
          <w:b/>
        </w:rPr>
      </w:pPr>
    </w:p>
    <w:p w:rsidR="006E592F" w:rsidRDefault="006E592F" w:rsidP="006E592F">
      <w:pPr>
        <w:widowControl/>
        <w:numPr>
          <w:ilvl w:val="0"/>
          <w:numId w:val="1"/>
        </w:numPr>
        <w:suppressAutoHyphens w:val="0"/>
        <w:jc w:val="both"/>
      </w:pPr>
      <w:proofErr w:type="spellStart"/>
      <w:r w:rsidRPr="00E60832">
        <w:t>Дереклеева</w:t>
      </w:r>
      <w:proofErr w:type="spellEnd"/>
      <w:r w:rsidRPr="00E60832">
        <w:t>, Н.И. Двигательные игры, тренинги и уроки здоровья: 1-5 классы. – М.: ВАКО, 2007 г. - / Мастерская учителя.</w:t>
      </w:r>
    </w:p>
    <w:p w:rsidR="006E592F" w:rsidRPr="007B21DC" w:rsidRDefault="006E592F" w:rsidP="006E592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21DC">
        <w:rPr>
          <w:rFonts w:ascii="Times New Roman" w:hAnsi="Times New Roman" w:cs="Times New Roman"/>
          <w:sz w:val="24"/>
          <w:szCs w:val="24"/>
          <w:lang w:val="uk-UA"/>
        </w:rPr>
        <w:t xml:space="preserve">«Культура </w:t>
      </w:r>
      <w:proofErr w:type="spellStart"/>
      <w:r w:rsidRPr="007B21DC">
        <w:rPr>
          <w:rFonts w:ascii="Times New Roman" w:hAnsi="Times New Roman" w:cs="Times New Roman"/>
          <w:sz w:val="24"/>
          <w:szCs w:val="24"/>
          <w:lang w:val="uk-UA"/>
        </w:rPr>
        <w:t>добрососедства</w:t>
      </w:r>
      <w:proofErr w:type="spellEnd"/>
      <w:r w:rsidRPr="007B21DC">
        <w:rPr>
          <w:rFonts w:ascii="Times New Roman" w:hAnsi="Times New Roman" w:cs="Times New Roman"/>
          <w:sz w:val="24"/>
          <w:szCs w:val="24"/>
          <w:lang w:val="uk-UA"/>
        </w:rPr>
        <w:t xml:space="preserve">», </w:t>
      </w:r>
      <w:r w:rsidRPr="007B21DC">
        <w:rPr>
          <w:rFonts w:ascii="Times New Roman" w:hAnsi="Times New Roman" w:cs="Times New Roman"/>
          <w:sz w:val="24"/>
          <w:szCs w:val="24"/>
        </w:rPr>
        <w:t>Программы интегрированного курса и методические рекомендации для учебных заведений Автономной Республики Крым, Симферополь, «</w:t>
      </w:r>
      <w:proofErr w:type="spellStart"/>
      <w:r w:rsidRPr="007B21DC">
        <w:rPr>
          <w:rFonts w:ascii="Times New Roman" w:hAnsi="Times New Roman" w:cs="Times New Roman"/>
          <w:sz w:val="24"/>
          <w:szCs w:val="24"/>
        </w:rPr>
        <w:t>АнтиквА</w:t>
      </w:r>
      <w:proofErr w:type="spellEnd"/>
      <w:r w:rsidRPr="007B21DC">
        <w:rPr>
          <w:rFonts w:ascii="Times New Roman" w:hAnsi="Times New Roman" w:cs="Times New Roman"/>
          <w:sz w:val="24"/>
          <w:szCs w:val="24"/>
        </w:rPr>
        <w:t>», 2007.</w:t>
      </w:r>
    </w:p>
    <w:p w:rsidR="006E592F" w:rsidRPr="00E60832" w:rsidRDefault="006E592F" w:rsidP="006E592F">
      <w:pPr>
        <w:widowControl/>
        <w:numPr>
          <w:ilvl w:val="0"/>
          <w:numId w:val="1"/>
        </w:numPr>
        <w:suppressAutoHyphens w:val="0"/>
        <w:jc w:val="both"/>
      </w:pPr>
      <w:r w:rsidRPr="00E60832">
        <w:t xml:space="preserve">Смирнов, Н.К. </w:t>
      </w:r>
      <w:proofErr w:type="spellStart"/>
      <w:r w:rsidRPr="00E60832">
        <w:t>Здоровьесберегающие</w:t>
      </w:r>
      <w:proofErr w:type="spellEnd"/>
      <w:r w:rsidRPr="00E60832">
        <w:t xml:space="preserve"> образовательные технологии в работе учителя и Школы. М.: АРКТИ, 2003. – 268 с.</w:t>
      </w:r>
    </w:p>
    <w:p w:rsidR="006E592F" w:rsidRPr="00E60832" w:rsidRDefault="006E592F" w:rsidP="006E592F">
      <w:pPr>
        <w:widowControl/>
        <w:numPr>
          <w:ilvl w:val="0"/>
          <w:numId w:val="1"/>
        </w:numPr>
        <w:suppressAutoHyphens w:val="0"/>
        <w:jc w:val="both"/>
      </w:pPr>
      <w:r w:rsidRPr="00E60832">
        <w:t>Степанова, О.А. Оздоровительные технологии в начальной школе. // Начальная школа, №1 - 2003, с.57.</w:t>
      </w:r>
    </w:p>
    <w:p w:rsidR="006E592F" w:rsidRPr="00E60832" w:rsidRDefault="006E592F" w:rsidP="006E592F">
      <w:pPr>
        <w:widowControl/>
        <w:numPr>
          <w:ilvl w:val="0"/>
          <w:numId w:val="1"/>
        </w:numPr>
        <w:suppressAutoHyphens w:val="0"/>
        <w:jc w:val="both"/>
      </w:pPr>
      <w:proofErr w:type="spellStart"/>
      <w:r w:rsidRPr="00E60832">
        <w:t>Якиманская</w:t>
      </w:r>
      <w:proofErr w:type="spellEnd"/>
      <w:r w:rsidRPr="00E60832">
        <w:t>, И.С. Личностно-ориентированное обучение. – М.:  1991. – 120 с.</w:t>
      </w:r>
    </w:p>
    <w:p w:rsidR="006E592F" w:rsidRDefault="006E592F" w:rsidP="006E592F">
      <w:pPr>
        <w:ind w:firstLine="708"/>
        <w:jc w:val="both"/>
        <w:rPr>
          <w:rFonts w:cs="Times New Roman"/>
        </w:rPr>
      </w:pPr>
    </w:p>
    <w:p w:rsidR="006E592F" w:rsidRPr="00167BC5" w:rsidRDefault="006E592F" w:rsidP="006E592F">
      <w:pPr>
        <w:ind w:firstLine="708"/>
        <w:jc w:val="both"/>
        <w:rPr>
          <w:rFonts w:cs="Times New Roman"/>
        </w:rPr>
      </w:pPr>
      <w:r w:rsidRPr="00167BC5">
        <w:rPr>
          <w:rFonts w:cs="Times New Roman"/>
        </w:rPr>
        <w:t>Интернет-ресурсы</w:t>
      </w:r>
    </w:p>
    <w:p w:rsidR="006E592F" w:rsidRPr="00167BC5" w:rsidRDefault="00B960F0" w:rsidP="006E592F">
      <w:pPr>
        <w:widowControl/>
        <w:numPr>
          <w:ilvl w:val="0"/>
          <w:numId w:val="2"/>
        </w:numPr>
        <w:suppressAutoHyphens w:val="0"/>
        <w:jc w:val="both"/>
        <w:rPr>
          <w:rFonts w:cs="Times New Roman"/>
          <w:bCs/>
        </w:rPr>
      </w:pPr>
      <w:hyperlink r:id="rId7" w:history="1">
        <w:r w:rsidR="006E592F" w:rsidRPr="00167BC5">
          <w:rPr>
            <w:rStyle w:val="a8"/>
            <w:rFonts w:cs="Times New Roman"/>
            <w:bCs/>
          </w:rPr>
          <w:t>http://school-collection.edu.ru/catalog/rubr/09222600-20e7-11dd-bd0b-0800200c9a66/?interface=themcol&amp;showRubrics=1</w:t>
        </w:r>
      </w:hyperlink>
    </w:p>
    <w:p w:rsidR="006E592F" w:rsidRPr="00167BC5" w:rsidRDefault="00B960F0" w:rsidP="006E592F">
      <w:pPr>
        <w:widowControl/>
        <w:numPr>
          <w:ilvl w:val="0"/>
          <w:numId w:val="2"/>
        </w:numPr>
        <w:suppressAutoHyphens w:val="0"/>
        <w:jc w:val="both"/>
        <w:rPr>
          <w:rFonts w:cs="Times New Roman"/>
        </w:rPr>
      </w:pPr>
      <w:hyperlink r:id="rId8" w:history="1">
        <w:r w:rsidR="006E592F" w:rsidRPr="00167BC5">
          <w:rPr>
            <w:rStyle w:val="a8"/>
            <w:rFonts w:cs="Times New Roman"/>
          </w:rPr>
          <w:t>http://school-collection.edu.ru/catalog/rubr/1069ff8a-2ba2-4f2e-917b-1f9accd80b71/118912/?</w:t>
        </w:r>
      </w:hyperlink>
    </w:p>
    <w:p w:rsidR="006E592F" w:rsidRDefault="006E592F" w:rsidP="006E592F">
      <w:pPr>
        <w:tabs>
          <w:tab w:val="left" w:pos="567"/>
        </w:tabs>
        <w:jc w:val="both"/>
        <w:rPr>
          <w:rFonts w:cs="Times New Roman"/>
        </w:rPr>
      </w:pPr>
    </w:p>
    <w:p w:rsidR="006E592F" w:rsidRDefault="006E592F" w:rsidP="006E592F">
      <w:pPr>
        <w:pStyle w:val="a3"/>
        <w:rPr>
          <w:rFonts w:ascii="Times New Roman" w:hAnsi="Times New Roman" w:cs="Times New Roman"/>
          <w:sz w:val="24"/>
        </w:rPr>
      </w:pPr>
    </w:p>
    <w:p w:rsidR="006E592F" w:rsidRDefault="006E592F" w:rsidP="0024680D">
      <w:pPr>
        <w:pStyle w:val="a3"/>
        <w:ind w:left="-851"/>
        <w:rPr>
          <w:rFonts w:ascii="Times New Roman" w:hAnsi="Times New Roman" w:cs="Times New Roman"/>
          <w:sz w:val="24"/>
        </w:rPr>
      </w:pPr>
    </w:p>
    <w:p w:rsidR="006E592F" w:rsidRDefault="006E592F" w:rsidP="006E592F">
      <w:pPr>
        <w:pStyle w:val="a3"/>
        <w:ind w:left="-851"/>
        <w:jc w:val="center"/>
        <w:rPr>
          <w:rFonts w:ascii="Times New Roman" w:hAnsi="Times New Roman" w:cs="Times New Roman"/>
          <w:b/>
          <w:sz w:val="24"/>
        </w:rPr>
      </w:pPr>
      <w:r w:rsidRPr="006E592F">
        <w:rPr>
          <w:rFonts w:ascii="Times New Roman" w:hAnsi="Times New Roman" w:cs="Times New Roman"/>
          <w:b/>
          <w:sz w:val="24"/>
        </w:rPr>
        <w:t>ПРИЛОЖЕНИЕ</w:t>
      </w:r>
    </w:p>
    <w:p w:rsidR="006E592F" w:rsidRPr="00980A23" w:rsidRDefault="006E592F" w:rsidP="006E592F">
      <w:pPr>
        <w:jc w:val="center"/>
        <w:rPr>
          <w:rFonts w:cs="Times New Roman"/>
          <w:b/>
        </w:rPr>
      </w:pPr>
      <w:r w:rsidRPr="00980A23">
        <w:rPr>
          <w:rFonts w:cs="Times New Roman"/>
          <w:b/>
        </w:rPr>
        <w:t>«Язык соседа» - словарь для общения</w:t>
      </w:r>
    </w:p>
    <w:p w:rsidR="006E592F" w:rsidRPr="00980A23" w:rsidRDefault="006E592F" w:rsidP="006E592F">
      <w:pPr>
        <w:jc w:val="center"/>
        <w:rPr>
          <w:rFonts w:cs="Times New Roman"/>
          <w:b/>
        </w:rPr>
      </w:pPr>
      <w:r w:rsidRPr="00980A23">
        <w:rPr>
          <w:rFonts w:cs="Times New Roman"/>
          <w:b/>
        </w:rPr>
        <w:t>Начальная школа</w:t>
      </w:r>
    </w:p>
    <w:p w:rsidR="006E592F" w:rsidRPr="00980A23" w:rsidRDefault="006E592F" w:rsidP="006E592F">
      <w:pPr>
        <w:jc w:val="both"/>
        <w:rPr>
          <w:rFonts w:cs="Times New Roman"/>
        </w:rPr>
      </w:pP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1-й класс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>Мальчик, девочка, мама, папа, бабушка, дедушка, семья, сосед, друг, учитель, школа, школьник</w:t>
      </w:r>
      <w:r>
        <w:rPr>
          <w:rFonts w:cs="Times New Roman"/>
        </w:rPr>
        <w:t>.</w:t>
      </w:r>
      <w:proofErr w:type="gramEnd"/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Я, ты, мы, да, нет</w:t>
      </w:r>
      <w:r>
        <w:rPr>
          <w:rFonts w:cs="Times New Roman"/>
        </w:rPr>
        <w:t>.</w:t>
      </w:r>
      <w:r w:rsidRPr="00980A23">
        <w:rPr>
          <w:rFonts w:cs="Times New Roman"/>
        </w:rPr>
        <w:t xml:space="preserve"> 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Фразы, выражения, диалоги: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 xml:space="preserve">Здравствуйте! - До свидания! 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 xml:space="preserve">Как тебя зовут? – Меня зовут… 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 xml:space="preserve">Давай дружить! – Хорошо! 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Извини, пожалуйста! – Хорошо!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Давай мириться! – Хорошо!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Спасибо! – Пожалуйста!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Приятного аппетита! –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Кто это? – Это (моя бабушка, мама, мой дедушка …, мой друг, мой сосед, мой учитель)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Что это? – Это (мой дом,</w:t>
      </w:r>
      <w:r>
        <w:rPr>
          <w:rFonts w:cs="Times New Roman"/>
        </w:rPr>
        <w:t xml:space="preserve"> моя школа, моя улица).</w:t>
      </w:r>
    </w:p>
    <w:p w:rsidR="006E592F" w:rsidRPr="00980A23" w:rsidRDefault="006E592F" w:rsidP="006E592F">
      <w:pPr>
        <w:jc w:val="both"/>
        <w:rPr>
          <w:rFonts w:cs="Times New Roman"/>
        </w:rPr>
      </w:pP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2-й класс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 xml:space="preserve">Земля, водоем (море, река, озеро, ручей, источник), особенность ландшафта (побережье, горы, степь). </w:t>
      </w:r>
      <w:proofErr w:type="gramEnd"/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Населенный пункт (город или поселок или село), улица, музей, памятник, храм.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Дом, дверь, окно, комната (гостиная, кухня, прихожая, столовая, спальня).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Фразы, выражения, диалоги: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 xml:space="preserve">Как дела? -  Хорошо! 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Где ты живешь? – Я живу….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Поздравляю! –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Поздравляю с праздником! –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lastRenderedPageBreak/>
        <w:t>Приходи в гости! – Хорошо.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Добро пожаловать! -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Садись! (Присаживайся!)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Угощайтесь! – Спасибо, очень вкусно! Не хочу, спасибо!</w:t>
      </w:r>
    </w:p>
    <w:p w:rsidR="006E592F" w:rsidRPr="00980A23" w:rsidRDefault="006E592F" w:rsidP="006E592F">
      <w:pPr>
        <w:jc w:val="both"/>
        <w:rPr>
          <w:rFonts w:cs="Times New Roman"/>
        </w:rPr>
      </w:pP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3-й класс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>Лето, зима, осень, весна, утро, день, вечер, ночь, солнце, ветер, дождь, снег, тепло-холодно</w:t>
      </w:r>
      <w:r>
        <w:rPr>
          <w:rFonts w:cs="Times New Roman"/>
        </w:rPr>
        <w:t>.</w:t>
      </w:r>
      <w:proofErr w:type="gramEnd"/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Вчера, сегодня, завтра, сейчас, праздник, подарок, песня, танец, игра</w:t>
      </w:r>
      <w:r>
        <w:rPr>
          <w:rFonts w:cs="Times New Roman"/>
        </w:rPr>
        <w:t>.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>Числительные (один, два, три, четыре, пять, шесть, семь, восемь, девять, десять)</w:t>
      </w:r>
      <w:r>
        <w:rPr>
          <w:rFonts w:cs="Times New Roman"/>
        </w:rPr>
        <w:t>.</w:t>
      </w:r>
      <w:proofErr w:type="gramEnd"/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Фразы, выражения, диалоги: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>Познакомься, это мой/моя (друг, одноклассник, брат, сестра, мама, бабушка, учительница и т.д.)</w:t>
      </w:r>
      <w:proofErr w:type="gramEnd"/>
      <w:r w:rsidRPr="00980A23">
        <w:rPr>
          <w:rFonts w:cs="Times New Roman"/>
        </w:rPr>
        <w:t xml:space="preserve"> – Очень приятно! Меня зовут……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Приходи в гости! – Спасибо, когда? – (сегодня, завтра, утром, днем, вечером)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Помоги мне, пожалуйста! –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Давай помогу! –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Ты любишь (тебе нравится</w:t>
      </w:r>
      <w:proofErr w:type="gramStart"/>
      <w:r w:rsidRPr="00980A23">
        <w:rPr>
          <w:rFonts w:cs="Times New Roman"/>
        </w:rPr>
        <w:t>).. (</w:t>
      </w:r>
      <w:proofErr w:type="gramEnd"/>
      <w:r w:rsidRPr="00980A23">
        <w:rPr>
          <w:rFonts w:cs="Times New Roman"/>
        </w:rPr>
        <w:t>работать, учиться, петь, танцевать, играть)? – Я люблю, (мне нравится)…(учиться, петь, танцевать, играть)? Или – Нет, я не люблю ….</w:t>
      </w:r>
    </w:p>
    <w:p w:rsidR="006E592F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>Я хочу … (есть, пить, спать, гулять, учиться, играть, дружить) – Хорошо, пожалуйста!</w:t>
      </w:r>
      <w:proofErr w:type="gramEnd"/>
    </w:p>
    <w:p w:rsidR="006E592F" w:rsidRDefault="006E592F" w:rsidP="006E592F">
      <w:pPr>
        <w:ind w:firstLine="708"/>
        <w:jc w:val="both"/>
        <w:rPr>
          <w:rFonts w:cs="Times New Roman"/>
        </w:rPr>
      </w:pP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4-й класс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proofErr w:type="gramStart"/>
      <w:r w:rsidRPr="00980A23">
        <w:rPr>
          <w:rFonts w:cs="Times New Roman"/>
        </w:rPr>
        <w:t>Родина, мир, традиция, путешествие, интересно, хозяин, гость, сказка, стихотворение, легенда, добрый-злой, хороший-плохой, красивый, вежливый, здесь-там, близко-далеко, прямо, направо, налево.</w:t>
      </w:r>
      <w:proofErr w:type="gramEnd"/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Фразы, выражения, диалоги: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Обращение к незнакомому пожилому человеку, среднего возраста, сверстнику (мужчине/женщине)</w:t>
      </w:r>
      <w:r>
        <w:rPr>
          <w:rFonts w:cs="Times New Roman"/>
        </w:rPr>
        <w:t>.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Что это? – Это (мой дом, моя школа, моя улица, музей) … - Очень красиво!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Кто это? – Это  …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Добро пожаловать! - Спасибо!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Я тебя приглашаю…. (в гости, в путешествие, в театр, кино…) – Спасибо, это интересно!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Где находится … (школа, дом, музей, море…)? –  Прямо, направо, налево, близко, далеко, там…</w:t>
      </w:r>
    </w:p>
    <w:p w:rsidR="006E592F" w:rsidRPr="00980A23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Расскажи, пожалуйста, (сказку, стихотворение, легенду…) – Хорошо, слушай! (Слушай, это интересно!)</w:t>
      </w:r>
    </w:p>
    <w:p w:rsidR="006E592F" w:rsidRPr="0081678D" w:rsidRDefault="006E592F" w:rsidP="006E592F">
      <w:pPr>
        <w:ind w:firstLine="708"/>
        <w:jc w:val="both"/>
        <w:rPr>
          <w:rFonts w:cs="Times New Roman"/>
        </w:rPr>
      </w:pPr>
      <w:r w:rsidRPr="00980A23">
        <w:rPr>
          <w:rFonts w:cs="Times New Roman"/>
        </w:rPr>
        <w:t>Вам / тебе помочь? – Спасибо, ты очень добрый!</w:t>
      </w:r>
    </w:p>
    <w:p w:rsidR="006E592F" w:rsidRPr="006E592F" w:rsidRDefault="006E592F" w:rsidP="006E592F">
      <w:pPr>
        <w:pStyle w:val="a3"/>
        <w:ind w:left="-851"/>
        <w:rPr>
          <w:rFonts w:ascii="Times New Roman" w:hAnsi="Times New Roman" w:cs="Times New Roman"/>
          <w:b/>
          <w:sz w:val="24"/>
        </w:rPr>
      </w:pPr>
    </w:p>
    <w:sectPr w:rsidR="006E592F" w:rsidRPr="006E592F" w:rsidSect="007D7C6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singleLevel"/>
    <w:tmpl w:val="37F05CF8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507A1D3E"/>
    <w:multiLevelType w:val="hybridMultilevel"/>
    <w:tmpl w:val="39FAB866"/>
    <w:lvl w:ilvl="0" w:tplc="05CCD3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76"/>
    <w:rsid w:val="000001CD"/>
    <w:rsid w:val="00045AC3"/>
    <w:rsid w:val="00064DA9"/>
    <w:rsid w:val="001A665C"/>
    <w:rsid w:val="0024680D"/>
    <w:rsid w:val="003265EE"/>
    <w:rsid w:val="0042017C"/>
    <w:rsid w:val="00453076"/>
    <w:rsid w:val="004A3054"/>
    <w:rsid w:val="00515363"/>
    <w:rsid w:val="00560A31"/>
    <w:rsid w:val="005766B9"/>
    <w:rsid w:val="006E592F"/>
    <w:rsid w:val="007D7C62"/>
    <w:rsid w:val="00821462"/>
    <w:rsid w:val="008415DF"/>
    <w:rsid w:val="00886553"/>
    <w:rsid w:val="008F2E73"/>
    <w:rsid w:val="00A305D7"/>
    <w:rsid w:val="00B335BB"/>
    <w:rsid w:val="00B656AB"/>
    <w:rsid w:val="00B960F0"/>
    <w:rsid w:val="00C761FF"/>
    <w:rsid w:val="00E31DAD"/>
    <w:rsid w:val="00E51A7C"/>
    <w:rsid w:val="00E52EAC"/>
    <w:rsid w:val="00E83178"/>
    <w:rsid w:val="00F0683C"/>
    <w:rsid w:val="00F17162"/>
    <w:rsid w:val="00F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1CD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07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53076"/>
    <w:pPr>
      <w:widowControl/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 w:bidi="ar-SA"/>
    </w:rPr>
  </w:style>
  <w:style w:type="character" w:customStyle="1" w:styleId="a5">
    <w:name w:val="Название Знак"/>
    <w:basedOn w:val="a0"/>
    <w:link w:val="a4"/>
    <w:uiPriority w:val="10"/>
    <w:rsid w:val="004530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6">
    <w:name w:val="Table Grid"/>
    <w:basedOn w:val="a1"/>
    <w:uiPriority w:val="39"/>
    <w:rsid w:val="00E31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E592F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sz w:val="22"/>
      <w:szCs w:val="22"/>
      <w:lang w:eastAsia="en-US" w:bidi="ar-SA"/>
    </w:rPr>
  </w:style>
  <w:style w:type="character" w:styleId="a8">
    <w:name w:val="Hyperlink"/>
    <w:rsid w:val="006E59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1CD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076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53076"/>
    <w:pPr>
      <w:widowControl/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 w:bidi="ar-SA"/>
    </w:rPr>
  </w:style>
  <w:style w:type="character" w:customStyle="1" w:styleId="a5">
    <w:name w:val="Название Знак"/>
    <w:basedOn w:val="a0"/>
    <w:link w:val="a4"/>
    <w:uiPriority w:val="10"/>
    <w:rsid w:val="004530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6">
    <w:name w:val="Table Grid"/>
    <w:basedOn w:val="a1"/>
    <w:uiPriority w:val="39"/>
    <w:rsid w:val="00E31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E592F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sz w:val="22"/>
      <w:szCs w:val="22"/>
      <w:lang w:eastAsia="en-US" w:bidi="ar-SA"/>
    </w:rPr>
  </w:style>
  <w:style w:type="character" w:styleId="a8">
    <w:name w:val="Hyperlink"/>
    <w:rsid w:val="006E59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catalog/rubr/1069ff8a-2ba2-4f2e-917b-1f9accd80b71/118912/?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-collection.edu.ru/catalog/rubr/09222600-20e7-11dd-bd0b-0800200c9a66/?interface=themcol&amp;showRubrics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2781-048C-46C3-8EBC-44944BCD8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12</Pages>
  <Words>4771</Words>
  <Characters>27201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2015-09-13T10:35:00Z</cp:lastPrinted>
  <dcterms:created xsi:type="dcterms:W3CDTF">2015-06-15T14:25:00Z</dcterms:created>
  <dcterms:modified xsi:type="dcterms:W3CDTF">2017-01-11T19:31:00Z</dcterms:modified>
</cp:coreProperties>
</file>